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C519" w14:textId="77777777" w:rsidR="0001693F" w:rsidRDefault="0001693F" w:rsidP="0001693F">
      <w:pPr>
        <w:widowControl/>
        <w:spacing w:line="360" w:lineRule="auto"/>
        <w:ind w:firstLineChars="900" w:firstLine="2891"/>
        <w:jc w:val="left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研讨会参会确认表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176"/>
        <w:gridCol w:w="408"/>
        <w:gridCol w:w="1096"/>
        <w:gridCol w:w="1426"/>
        <w:gridCol w:w="1118"/>
        <w:gridCol w:w="1281"/>
        <w:gridCol w:w="1707"/>
      </w:tblGrid>
      <w:tr w:rsidR="0001693F" w14:paraId="7AB451AD" w14:textId="77777777" w:rsidTr="00904B33">
        <w:trPr>
          <w:trHeight w:val="495"/>
          <w:jc w:val="center"/>
        </w:trPr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0A26" w14:textId="77777777" w:rsidR="0001693F" w:rsidRDefault="0001693F" w:rsidP="00904B33">
            <w:pPr>
              <w:widowControl/>
              <w:adjustRightInd w:val="0"/>
              <w:snapToGrid w:val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8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4B3D" w14:textId="77777777" w:rsidR="0001693F" w:rsidRDefault="0001693F" w:rsidP="00904B33">
            <w:pPr>
              <w:widowControl/>
              <w:adjustRightInd w:val="0"/>
              <w:snapToGrid w:val="0"/>
              <w:ind w:right="42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(发票抬头)</w:t>
            </w:r>
          </w:p>
        </w:tc>
      </w:tr>
      <w:tr w:rsidR="0001693F" w14:paraId="4F7821A5" w14:textId="77777777" w:rsidTr="00904B33">
        <w:trPr>
          <w:trHeight w:val="419"/>
          <w:jc w:val="center"/>
        </w:trPr>
        <w:tc>
          <w:tcPr>
            <w:tcW w:w="1268" w:type="dxa"/>
            <w:vAlign w:val="center"/>
          </w:tcPr>
          <w:p w14:paraId="72AE570D" w14:textId="77777777" w:rsidR="0001693F" w:rsidRDefault="0001693F" w:rsidP="00904B33">
            <w:pPr>
              <w:widowControl/>
              <w:adjustRightInd w:val="0"/>
              <w:snapToGrid w:val="0"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   址</w:t>
            </w:r>
          </w:p>
        </w:tc>
        <w:tc>
          <w:tcPr>
            <w:tcW w:w="5224" w:type="dxa"/>
            <w:gridSpan w:val="5"/>
            <w:vAlign w:val="center"/>
          </w:tcPr>
          <w:p w14:paraId="254E7BA5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2E66" w14:textId="77777777" w:rsidR="0001693F" w:rsidRDefault="0001693F" w:rsidP="00904B3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E782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1693F" w14:paraId="31368606" w14:textId="77777777" w:rsidTr="00904B33">
        <w:trPr>
          <w:trHeight w:val="424"/>
          <w:jc w:val="center"/>
        </w:trPr>
        <w:tc>
          <w:tcPr>
            <w:tcW w:w="1268" w:type="dxa"/>
            <w:vMerge w:val="restart"/>
            <w:vAlign w:val="center"/>
          </w:tcPr>
          <w:p w14:paraId="4EAF925A" w14:textId="77777777" w:rsidR="0001693F" w:rsidRDefault="0001693F" w:rsidP="00904B33">
            <w:pPr>
              <w:widowControl/>
              <w:adjustRightInd w:val="0"/>
              <w:snapToGrid w:val="0"/>
              <w:ind w:firstLineChars="100" w:firstLine="21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176" w:type="dxa"/>
            <w:vMerge w:val="restart"/>
            <w:vAlign w:val="center"/>
          </w:tcPr>
          <w:p w14:paraId="408E779D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348F919C" w14:textId="77777777" w:rsidR="0001693F" w:rsidRDefault="0001693F" w:rsidP="00904B33">
            <w:pPr>
              <w:widowControl/>
              <w:adjustRightInd w:val="0"/>
              <w:snapToGrid w:val="0"/>
              <w:ind w:left="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544" w:type="dxa"/>
            <w:gridSpan w:val="2"/>
            <w:vAlign w:val="center"/>
          </w:tcPr>
          <w:p w14:paraId="02D1E3C5" w14:textId="77777777" w:rsidR="0001693F" w:rsidRDefault="0001693F" w:rsidP="00904B33">
            <w:pPr>
              <w:widowControl/>
              <w:adjustRightInd w:val="0"/>
              <w:snapToGrid w:val="0"/>
              <w:ind w:left="6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491BA4BA" w14:textId="77777777" w:rsidR="0001693F" w:rsidRDefault="0001693F" w:rsidP="00904B33">
            <w:pPr>
              <w:widowControl/>
              <w:adjustRightInd w:val="0"/>
              <w:snapToGrid w:val="0"/>
              <w:ind w:left="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707" w:type="dxa"/>
            <w:vAlign w:val="center"/>
          </w:tcPr>
          <w:p w14:paraId="448B5B33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</w:p>
        </w:tc>
      </w:tr>
      <w:tr w:rsidR="0001693F" w14:paraId="3A0995A7" w14:textId="77777777" w:rsidTr="00904B33">
        <w:trPr>
          <w:trHeight w:val="423"/>
          <w:jc w:val="center"/>
        </w:trPr>
        <w:tc>
          <w:tcPr>
            <w:tcW w:w="1268" w:type="dxa"/>
            <w:vMerge/>
            <w:vAlign w:val="center"/>
          </w:tcPr>
          <w:p w14:paraId="13C06D7F" w14:textId="77777777" w:rsidR="0001693F" w:rsidRDefault="0001693F" w:rsidP="00904B33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14:paraId="58356864" w14:textId="77777777" w:rsidR="0001693F" w:rsidRDefault="0001693F" w:rsidP="00904B33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13F2BA91" w14:textId="77777777" w:rsidR="0001693F" w:rsidRDefault="0001693F" w:rsidP="00904B33">
            <w:pPr>
              <w:widowControl/>
              <w:adjustRightInd w:val="0"/>
              <w:snapToGrid w:val="0"/>
              <w:ind w:left="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座机</w:t>
            </w:r>
          </w:p>
        </w:tc>
        <w:tc>
          <w:tcPr>
            <w:tcW w:w="2544" w:type="dxa"/>
            <w:gridSpan w:val="2"/>
            <w:vAlign w:val="center"/>
          </w:tcPr>
          <w:p w14:paraId="61EC1847" w14:textId="77777777" w:rsidR="0001693F" w:rsidRDefault="0001693F" w:rsidP="00904B33">
            <w:pPr>
              <w:widowControl/>
              <w:adjustRightInd w:val="0"/>
              <w:snapToGrid w:val="0"/>
              <w:ind w:left="6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396C4033" w14:textId="77777777" w:rsidR="0001693F" w:rsidRDefault="0001693F" w:rsidP="00904B33">
            <w:pPr>
              <w:widowControl/>
              <w:adjustRightInd w:val="0"/>
              <w:snapToGrid w:val="0"/>
              <w:ind w:left="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1707" w:type="dxa"/>
            <w:vAlign w:val="center"/>
          </w:tcPr>
          <w:p w14:paraId="08E7A74B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</w:p>
        </w:tc>
      </w:tr>
      <w:tr w:rsidR="0001693F" w14:paraId="2DE20777" w14:textId="77777777" w:rsidTr="00904B33">
        <w:trPr>
          <w:trHeight w:val="453"/>
          <w:jc w:val="center"/>
        </w:trPr>
        <w:tc>
          <w:tcPr>
            <w:tcW w:w="1268" w:type="dxa"/>
            <w:vAlign w:val="center"/>
          </w:tcPr>
          <w:p w14:paraId="1CBF045B" w14:textId="77777777" w:rsidR="0001693F" w:rsidRDefault="0001693F" w:rsidP="00904B33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代表姓名</w:t>
            </w:r>
          </w:p>
        </w:tc>
        <w:tc>
          <w:tcPr>
            <w:tcW w:w="1176" w:type="dxa"/>
            <w:vAlign w:val="center"/>
          </w:tcPr>
          <w:p w14:paraId="6716E4FB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745B6DC9" w14:textId="77777777" w:rsidR="0001693F" w:rsidRDefault="0001693F" w:rsidP="00904B33">
            <w:pPr>
              <w:widowControl/>
              <w:adjustRightInd w:val="0"/>
              <w:snapToGrid w:val="0"/>
              <w:ind w:left="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部门/职务</w:t>
            </w:r>
          </w:p>
        </w:tc>
        <w:tc>
          <w:tcPr>
            <w:tcW w:w="2544" w:type="dxa"/>
            <w:gridSpan w:val="2"/>
            <w:vAlign w:val="center"/>
          </w:tcPr>
          <w:p w14:paraId="728FBAD7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0EFFD001" w14:textId="77777777" w:rsidR="0001693F" w:rsidRDefault="0001693F" w:rsidP="00904B3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707" w:type="dxa"/>
            <w:vAlign w:val="center"/>
          </w:tcPr>
          <w:p w14:paraId="06DB809F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1693F" w14:paraId="22659F2E" w14:textId="77777777" w:rsidTr="00904B33">
        <w:trPr>
          <w:trHeight w:val="423"/>
          <w:jc w:val="center"/>
        </w:trPr>
        <w:tc>
          <w:tcPr>
            <w:tcW w:w="1268" w:type="dxa"/>
            <w:vAlign w:val="center"/>
          </w:tcPr>
          <w:p w14:paraId="53452071" w14:textId="77777777" w:rsidR="0001693F" w:rsidRDefault="0001693F" w:rsidP="00904B33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代表姓名</w:t>
            </w:r>
          </w:p>
        </w:tc>
        <w:tc>
          <w:tcPr>
            <w:tcW w:w="1176" w:type="dxa"/>
            <w:vAlign w:val="center"/>
          </w:tcPr>
          <w:p w14:paraId="1DFA8271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2E6AF867" w14:textId="77777777" w:rsidR="0001693F" w:rsidRDefault="0001693F" w:rsidP="00904B33">
            <w:pPr>
              <w:widowControl/>
              <w:adjustRightInd w:val="0"/>
              <w:snapToGrid w:val="0"/>
              <w:ind w:left="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部门/职务</w:t>
            </w:r>
          </w:p>
        </w:tc>
        <w:tc>
          <w:tcPr>
            <w:tcW w:w="2544" w:type="dxa"/>
            <w:gridSpan w:val="2"/>
            <w:vAlign w:val="center"/>
          </w:tcPr>
          <w:p w14:paraId="58C8489B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16963D33" w14:textId="77777777" w:rsidR="0001693F" w:rsidRDefault="0001693F" w:rsidP="00904B3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707" w:type="dxa"/>
            <w:vAlign w:val="center"/>
          </w:tcPr>
          <w:p w14:paraId="1CB68DAB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93F" w14:paraId="3D91397E" w14:textId="77777777" w:rsidTr="00904B33">
        <w:trPr>
          <w:trHeight w:val="1166"/>
          <w:jc w:val="center"/>
        </w:trPr>
        <w:tc>
          <w:tcPr>
            <w:tcW w:w="1268" w:type="dxa"/>
            <w:vAlign w:val="center"/>
          </w:tcPr>
          <w:p w14:paraId="2F987B2F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住宿标</w:t>
            </w:r>
          </w:p>
          <w:p w14:paraId="07BA7AE4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准选择</w:t>
            </w:r>
          </w:p>
        </w:tc>
        <w:tc>
          <w:tcPr>
            <w:tcW w:w="8212" w:type="dxa"/>
            <w:gridSpan w:val="7"/>
            <w:vAlign w:val="center"/>
          </w:tcPr>
          <w:p w14:paraId="180934E1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会议期间住宿自行预订</w:t>
            </w:r>
            <w:r w:rsidRPr="009F6AC2">
              <w:rPr>
                <w:rFonts w:ascii="宋体" w:hAnsi="宋体" w:cs="宋体" w:hint="eastAsia"/>
                <w:b/>
                <w:kern w:val="0"/>
                <w:szCs w:val="21"/>
              </w:rPr>
              <w:t>杭州滨江开元名都大酒店</w:t>
            </w:r>
            <w:r>
              <w:rPr>
                <w:rFonts w:ascii="宋体" w:hAnsi="宋体" w:cs="宋体" w:hint="eastAsia"/>
                <w:kern w:val="0"/>
                <w:szCs w:val="21"/>
              </w:rPr>
              <w:t>，费用自理。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hint="eastAsia"/>
                <w:sz w:val="22"/>
              </w:rPr>
              <w:t>500</w:t>
            </w:r>
            <w:r>
              <w:rPr>
                <w:rFonts w:ascii="宋体" w:hAnsi="宋体" w:cs="宋体" w:hint="eastAsia"/>
                <w:kern w:val="0"/>
                <w:szCs w:val="21"/>
              </w:rPr>
              <w:t>元/天/间，含早）</w:t>
            </w:r>
          </w:p>
          <w:p w14:paraId="343E4A1F" w14:textId="77777777" w:rsidR="0001693F" w:rsidRDefault="0001693F" w:rsidP="00904B33">
            <w:pPr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订房电话：</w:t>
            </w:r>
            <w:r w:rsidRPr="00440A9D">
              <w:rPr>
                <w:rFonts w:ascii="宋体" w:hAnsi="宋体" w:cs="宋体" w:hint="eastAsia"/>
                <w:kern w:val="0"/>
                <w:szCs w:val="21"/>
              </w:rPr>
              <w:t>谢佳欣18828375942</w:t>
            </w:r>
          </w:p>
          <w:p w14:paraId="54AE4B72" w14:textId="77777777" w:rsidR="0001693F" w:rsidRPr="00611636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订房的时候报“</w:t>
            </w:r>
            <w:r w:rsidRPr="00611636">
              <w:rPr>
                <w:rFonts w:ascii="宋体" w:hAnsi="宋体" w:cs="宋体" w:hint="eastAsia"/>
                <w:kern w:val="0"/>
                <w:szCs w:val="21"/>
              </w:rPr>
              <w:t>第十一届危险品仓储设施建设与安全运营研讨会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</w:p>
        </w:tc>
      </w:tr>
      <w:tr w:rsidR="0001693F" w14:paraId="57D4B725" w14:textId="77777777" w:rsidTr="00904B33">
        <w:trPr>
          <w:trHeight w:val="559"/>
          <w:jc w:val="center"/>
        </w:trPr>
        <w:tc>
          <w:tcPr>
            <w:tcW w:w="1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71E4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收费标准</w:t>
            </w:r>
          </w:p>
        </w:tc>
        <w:tc>
          <w:tcPr>
            <w:tcW w:w="1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E682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缴费会员单位</w:t>
            </w:r>
          </w:p>
        </w:tc>
        <w:tc>
          <w:tcPr>
            <w:tcW w:w="66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E94A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i/>
                <w:kern w:val="0"/>
                <w:szCs w:val="21"/>
              </w:rPr>
              <w:t>（VIP）供需对接会+全体大会：</w:t>
            </w:r>
            <w:r>
              <w:rPr>
                <w:rFonts w:ascii="宋体" w:hAnsi="宋体" w:cs="宋体"/>
                <w:kern w:val="0"/>
                <w:szCs w:val="21"/>
              </w:rPr>
              <w:t>2580</w:t>
            </w:r>
            <w:r>
              <w:rPr>
                <w:rFonts w:ascii="宋体" w:hAnsi="宋体" w:cs="宋体" w:hint="eastAsia"/>
                <w:kern w:val="0"/>
                <w:szCs w:val="21"/>
              </w:rPr>
              <w:t>元/人，共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人，</w:t>
            </w:r>
          </w:p>
          <w:p w14:paraId="30556A1D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元。</w:t>
            </w:r>
          </w:p>
        </w:tc>
      </w:tr>
      <w:tr w:rsidR="0001693F" w14:paraId="51C51D6B" w14:textId="77777777" w:rsidTr="00904B33">
        <w:trPr>
          <w:trHeight w:val="500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F3C4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5A34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非会员单位</w:t>
            </w:r>
          </w:p>
        </w:tc>
        <w:tc>
          <w:tcPr>
            <w:tcW w:w="66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58FA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i/>
                <w:kern w:val="0"/>
                <w:szCs w:val="21"/>
              </w:rPr>
              <w:t>全体大会（不包括供需见面会）：</w:t>
            </w:r>
            <w:r>
              <w:rPr>
                <w:rFonts w:ascii="宋体" w:hAnsi="宋体" w:cs="宋体"/>
                <w:kern w:val="0"/>
                <w:szCs w:val="21"/>
              </w:rPr>
              <w:t>2980</w:t>
            </w:r>
            <w:r>
              <w:rPr>
                <w:rFonts w:ascii="宋体" w:hAnsi="宋体" w:cs="宋体" w:hint="eastAsia"/>
                <w:kern w:val="0"/>
                <w:szCs w:val="21"/>
              </w:rPr>
              <w:t>元/人，共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人，</w:t>
            </w:r>
          </w:p>
          <w:p w14:paraId="1ACD51BA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元。</w:t>
            </w:r>
          </w:p>
        </w:tc>
      </w:tr>
      <w:tr w:rsidR="0001693F" w14:paraId="2D844384" w14:textId="77777777" w:rsidTr="00904B33">
        <w:trPr>
          <w:trHeight w:val="500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66B57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9770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i/>
                <w:kern w:val="0"/>
                <w:szCs w:val="21"/>
                <w:u w:val="single"/>
              </w:rPr>
            </w:pPr>
            <w:r w:rsidRPr="00E722A2">
              <w:rPr>
                <w:rFonts w:ascii="宋体" w:hAnsi="宋体" w:cs="宋体" w:hint="eastAsia"/>
                <w:kern w:val="0"/>
                <w:szCs w:val="21"/>
              </w:rPr>
              <w:t>供需对接会</w:t>
            </w:r>
          </w:p>
        </w:tc>
        <w:tc>
          <w:tcPr>
            <w:tcW w:w="66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6B51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b/>
                <w:bCs/>
                <w:i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i/>
                <w:kern w:val="0"/>
                <w:szCs w:val="21"/>
              </w:rPr>
              <w:t>非会员单位以及</w:t>
            </w:r>
            <w:r w:rsidRPr="00655D5A">
              <w:rPr>
                <w:rFonts w:ascii="宋体" w:hAnsi="宋体" w:cs="宋体" w:hint="eastAsia"/>
                <w:b/>
                <w:bCs/>
                <w:i/>
                <w:kern w:val="0"/>
                <w:szCs w:val="21"/>
              </w:rPr>
              <w:t>只参加</w:t>
            </w:r>
            <w:r w:rsidRPr="00655D5A">
              <w:rPr>
                <w:rFonts w:ascii="宋体" w:hAnsi="宋体" w:cs="宋体"/>
                <w:b/>
                <w:bCs/>
                <w:i/>
                <w:kern w:val="0"/>
                <w:szCs w:val="21"/>
              </w:rPr>
              <w:t>12</w:t>
            </w:r>
            <w:r w:rsidRPr="00655D5A">
              <w:rPr>
                <w:rFonts w:ascii="宋体" w:hAnsi="宋体" w:cs="宋体" w:hint="eastAsia"/>
                <w:b/>
                <w:bCs/>
                <w:i/>
                <w:kern w:val="0"/>
                <w:szCs w:val="21"/>
              </w:rPr>
              <w:t>日</w:t>
            </w:r>
            <w:r w:rsidRPr="00655D5A">
              <w:rPr>
                <w:rFonts w:ascii="宋体" w:hAnsi="宋体" w:cs="宋体" w:hint="eastAsia"/>
                <w:b/>
                <w:i/>
                <w:kern w:val="0"/>
                <w:szCs w:val="21"/>
              </w:rPr>
              <w:t>供需对接会</w:t>
            </w:r>
            <w:r>
              <w:rPr>
                <w:rFonts w:ascii="宋体" w:hAnsi="宋体" w:cs="宋体" w:hint="eastAsia"/>
                <w:b/>
                <w:bCs/>
                <w:i/>
                <w:kern w:val="0"/>
                <w:szCs w:val="21"/>
                <w:u w:val="single"/>
              </w:rPr>
              <w:t>（申请获得批准）：</w:t>
            </w:r>
          </w:p>
          <w:p w14:paraId="72F7F523" w14:textId="77777777" w:rsidR="0001693F" w:rsidRPr="00440A9D" w:rsidRDefault="0001693F" w:rsidP="00904B33">
            <w:pPr>
              <w:spacing w:line="280" w:lineRule="exact"/>
              <w:rPr>
                <w:rFonts w:ascii="宋体" w:hAnsi="宋体" w:cs="宋体"/>
                <w:b/>
                <w:bCs/>
                <w:i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Cs w:val="21"/>
                <w:u w:val="single"/>
              </w:rPr>
              <w:t>980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元/人，共     人，合计：         元。</w:t>
            </w:r>
          </w:p>
        </w:tc>
      </w:tr>
      <w:tr w:rsidR="0001693F" w:rsidRPr="00611636" w14:paraId="670D8083" w14:textId="77777777" w:rsidTr="00904B33">
        <w:trPr>
          <w:trHeight w:val="755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E5E9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F602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VIP会员代表费用包括资料费、场地费、茶歇、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中餐1晚餐、</w:t>
            </w:r>
            <w:r w:rsidRPr="00611636">
              <w:rPr>
                <w:rFonts w:ascii="宋体" w:hAnsi="宋体" w:cs="宋体" w:hint="eastAsia"/>
                <w:kern w:val="0"/>
                <w:szCs w:val="21"/>
              </w:rPr>
              <w:t>供需对接会及推荐展示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4AF886D0" w14:textId="77777777" w:rsidR="0001693F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全体大会代表费用包括资料费、场地费、茶歇、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中餐1晚餐。</w:t>
            </w:r>
          </w:p>
          <w:p w14:paraId="3B58BC78" w14:textId="77777777" w:rsidR="0001693F" w:rsidRPr="00611636" w:rsidRDefault="0001693F" w:rsidP="00904B33">
            <w:pPr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E722A2">
              <w:rPr>
                <w:rFonts w:ascii="宋体" w:hAnsi="宋体" w:cs="宋体" w:hint="eastAsia"/>
                <w:kern w:val="0"/>
                <w:szCs w:val="21"/>
              </w:rPr>
              <w:t>供需对接会</w:t>
            </w:r>
            <w:r>
              <w:rPr>
                <w:rFonts w:ascii="宋体" w:hAnsi="宋体" w:cs="宋体" w:hint="eastAsia"/>
                <w:kern w:val="0"/>
                <w:szCs w:val="21"/>
              </w:rPr>
              <w:t>代表费用包括当场餐食及酒水费用。</w:t>
            </w:r>
          </w:p>
          <w:p w14:paraId="56431871" w14:textId="77777777" w:rsidR="0001693F" w:rsidRPr="00611636" w:rsidRDefault="0001693F" w:rsidP="00904B3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以上不含住宿费、往返交通费以及会议期间的个人消费。  </w:t>
            </w:r>
          </w:p>
        </w:tc>
      </w:tr>
      <w:tr w:rsidR="0001693F" w14:paraId="41914F0A" w14:textId="77777777" w:rsidTr="00904B33">
        <w:trPr>
          <w:trHeight w:val="490"/>
          <w:jc w:val="center"/>
        </w:trPr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1D26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发票内容</w:t>
            </w:r>
          </w:p>
        </w:tc>
        <w:tc>
          <w:tcPr>
            <w:tcW w:w="8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0270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 会议费     </w:t>
            </w: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 会务费    纳税识别号：</w:t>
            </w:r>
          </w:p>
        </w:tc>
      </w:tr>
      <w:tr w:rsidR="0001693F" w14:paraId="77869B5C" w14:textId="77777777" w:rsidTr="00904B33">
        <w:trPr>
          <w:trHeight w:val="460"/>
          <w:jc w:val="center"/>
        </w:trPr>
        <w:tc>
          <w:tcPr>
            <w:tcW w:w="1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0FFD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汇款信息</w:t>
            </w:r>
          </w:p>
        </w:tc>
        <w:tc>
          <w:tcPr>
            <w:tcW w:w="1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698D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户名</w:t>
            </w:r>
          </w:p>
        </w:tc>
        <w:tc>
          <w:tcPr>
            <w:tcW w:w="66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1DD0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pacing w:val="-4"/>
                <w:kern w:val="0"/>
                <w:szCs w:val="21"/>
              </w:rPr>
            </w:pPr>
            <w:r w:rsidRPr="00BB66D9">
              <w:rPr>
                <w:rFonts w:ascii="宋体" w:hAnsi="宋体" w:cs="宋体" w:hint="eastAsia"/>
                <w:spacing w:val="-4"/>
                <w:kern w:val="0"/>
                <w:szCs w:val="21"/>
              </w:rPr>
              <w:t>中国仓储与配送协会</w:t>
            </w:r>
          </w:p>
        </w:tc>
      </w:tr>
      <w:tr w:rsidR="0001693F" w14:paraId="69D20D84" w14:textId="77777777" w:rsidTr="00904B33">
        <w:trPr>
          <w:trHeight w:val="352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20B8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F5E7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账号</w:t>
            </w:r>
          </w:p>
        </w:tc>
        <w:tc>
          <w:tcPr>
            <w:tcW w:w="66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8E90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pacing w:val="-4"/>
                <w:kern w:val="0"/>
                <w:szCs w:val="21"/>
              </w:rPr>
            </w:pPr>
            <w:r w:rsidRPr="00BB66D9">
              <w:rPr>
                <w:rFonts w:ascii="宋体" w:hAnsi="宋体" w:cs="宋体"/>
                <w:spacing w:val="-4"/>
                <w:kern w:val="0"/>
                <w:szCs w:val="21"/>
              </w:rPr>
              <w:t>11001070800056016120</w:t>
            </w:r>
          </w:p>
        </w:tc>
      </w:tr>
      <w:tr w:rsidR="0001693F" w14:paraId="015E8CAB" w14:textId="77777777" w:rsidTr="00904B33">
        <w:trPr>
          <w:trHeight w:val="460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6DAD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4ED4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开户行</w:t>
            </w:r>
          </w:p>
        </w:tc>
        <w:tc>
          <w:tcPr>
            <w:tcW w:w="66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F1B5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建行北京金融街支行</w:t>
            </w:r>
          </w:p>
        </w:tc>
      </w:tr>
      <w:tr w:rsidR="0001693F" w14:paraId="509A087E" w14:textId="77777777" w:rsidTr="00904B33">
        <w:trPr>
          <w:trHeight w:val="490"/>
          <w:jc w:val="center"/>
        </w:trPr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1C6B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付款方式</w:t>
            </w:r>
          </w:p>
        </w:tc>
        <w:tc>
          <w:tcPr>
            <w:tcW w:w="8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F35C" w14:textId="77777777" w:rsidR="0001693F" w:rsidRDefault="0001693F" w:rsidP="00904B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□汇款（汇款后请回传汇款凭证）；</w:t>
            </w:r>
          </w:p>
        </w:tc>
      </w:tr>
      <w:tr w:rsidR="0001693F" w14:paraId="44937217" w14:textId="77777777" w:rsidTr="00904B33">
        <w:trPr>
          <w:trHeight w:val="486"/>
          <w:jc w:val="center"/>
        </w:trPr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B9F1" w14:textId="77777777" w:rsidR="0001693F" w:rsidRDefault="0001693F" w:rsidP="00904B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报名联系方式</w:t>
            </w:r>
          </w:p>
        </w:tc>
        <w:tc>
          <w:tcPr>
            <w:tcW w:w="41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292B" w14:textId="77777777" w:rsidR="0001693F" w:rsidRDefault="0001693F" w:rsidP="00904B33">
            <w:pPr>
              <w:widowControl/>
              <w:adjustRightInd w:val="0"/>
              <w:snapToGrid w:val="0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联系人：</w:t>
            </w:r>
            <w:r>
              <w:rPr>
                <w:rFonts w:ascii="宋体" w:hAnsi="宋体" w:hint="eastAsia"/>
                <w:szCs w:val="21"/>
              </w:rPr>
              <w:t>林震宇13811433616</w:t>
            </w:r>
          </w:p>
        </w:tc>
        <w:tc>
          <w:tcPr>
            <w:tcW w:w="4106" w:type="dxa"/>
            <w:gridSpan w:val="3"/>
            <w:vAlign w:val="center"/>
          </w:tcPr>
          <w:p w14:paraId="799E2F8F" w14:textId="77777777" w:rsidR="0001693F" w:rsidRDefault="0001693F" w:rsidP="00904B33">
            <w:pPr>
              <w:widowControl/>
              <w:adjustRightInd w:val="0"/>
              <w:snapToGrid w:val="0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C56437">
              <w:rPr>
                <w:rFonts w:ascii="宋体" w:hAnsi="宋体" w:cs="宋体" w:hint="eastAsia"/>
                <w:bCs/>
                <w:kern w:val="0"/>
                <w:szCs w:val="21"/>
              </w:rPr>
              <w:t>linzhenyu@cawd.org.cn</w:t>
            </w:r>
          </w:p>
        </w:tc>
      </w:tr>
      <w:tr w:rsidR="0001693F" w14:paraId="76BC1462" w14:textId="77777777" w:rsidTr="00904B33">
        <w:trPr>
          <w:trHeight w:val="1241"/>
          <w:jc w:val="center"/>
        </w:trPr>
        <w:tc>
          <w:tcPr>
            <w:tcW w:w="94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C0FB" w14:textId="77777777" w:rsidR="0001693F" w:rsidRDefault="0001693F" w:rsidP="00904B33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说明：1、因参会人数较多，为了确保收到您的报名信息，我们建议您通过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电子邮箱报名</w:t>
            </w:r>
            <w:r>
              <w:rPr>
                <w:rFonts w:ascii="宋体" w:hAnsi="宋体" w:cs="宋体" w:hint="eastAsia"/>
                <w:szCs w:val="21"/>
              </w:rPr>
              <w:t>；同时，为了节省您在签到时的现场排队时间，我们建议您务必于会前提前汇款；</w:t>
            </w:r>
          </w:p>
          <w:p w14:paraId="1DD45B37" w14:textId="77777777" w:rsidR="0001693F" w:rsidRDefault="0001693F" w:rsidP="00904B33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详细会议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安排将提前6个工作日通过邮箱发送给您，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请确保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您的邮箱无误。</w:t>
            </w:r>
          </w:p>
        </w:tc>
      </w:tr>
    </w:tbl>
    <w:p w14:paraId="3619D0E3" w14:textId="77777777" w:rsidR="00327784" w:rsidRPr="0001693F" w:rsidRDefault="00327784"/>
    <w:sectPr w:rsidR="00327784" w:rsidRPr="00016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3FFA" w14:textId="77777777" w:rsidR="00495EDC" w:rsidRDefault="00495EDC" w:rsidP="0001693F">
      <w:r>
        <w:separator/>
      </w:r>
    </w:p>
  </w:endnote>
  <w:endnote w:type="continuationSeparator" w:id="0">
    <w:p w14:paraId="5BF32863" w14:textId="77777777" w:rsidR="00495EDC" w:rsidRDefault="00495EDC" w:rsidP="0001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7C43" w14:textId="77777777" w:rsidR="00495EDC" w:rsidRDefault="00495EDC" w:rsidP="0001693F">
      <w:r>
        <w:separator/>
      </w:r>
    </w:p>
  </w:footnote>
  <w:footnote w:type="continuationSeparator" w:id="0">
    <w:p w14:paraId="4A3B41BB" w14:textId="77777777" w:rsidR="00495EDC" w:rsidRDefault="00495EDC" w:rsidP="0001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97"/>
    <w:rsid w:val="0001693F"/>
    <w:rsid w:val="00327784"/>
    <w:rsid w:val="00495EDC"/>
    <w:rsid w:val="006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3C50CE-DD31-4334-9A96-574943A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震宇</dc:creator>
  <cp:keywords/>
  <dc:description/>
  <cp:lastModifiedBy>林 震宇</cp:lastModifiedBy>
  <cp:revision>2</cp:revision>
  <dcterms:created xsi:type="dcterms:W3CDTF">2023-04-18T01:37:00Z</dcterms:created>
  <dcterms:modified xsi:type="dcterms:W3CDTF">2023-04-18T01:38:00Z</dcterms:modified>
</cp:coreProperties>
</file>