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3883F" w14:textId="77777777" w:rsidR="00D56EA3" w:rsidRDefault="00D56EA3">
      <w:pPr>
        <w:spacing w:line="240" w:lineRule="auto"/>
        <w:rPr>
          <w:rFonts w:ascii="黑体" w:eastAsia="黑体" w:hAnsi="黑体"/>
          <w:kern w:val="0"/>
          <w:sz w:val="10"/>
          <w:szCs w:val="10"/>
        </w:rPr>
      </w:pPr>
    </w:p>
    <w:p w14:paraId="3741954D" w14:textId="37EB552D" w:rsidR="00FD12AB" w:rsidRDefault="00FD12AB" w:rsidP="00FD12AB">
      <w:pPr>
        <w:pStyle w:val="affffffff9"/>
        <w:rPr>
          <w:rFonts w:ascii="Times New Roman" w:hAnsi="Times New Roman"/>
        </w:rPr>
      </w:pPr>
      <w:r>
        <w:rPr>
          <w:noProof/>
        </w:rPr>
        <mc:AlternateContent>
          <mc:Choice Requires="wps">
            <w:drawing>
              <wp:anchor distT="0" distB="0" distL="114300" distR="114300" simplePos="0" relativeHeight="251659264" behindDoc="0" locked="0" layoutInCell="1" allowOverlap="1" wp14:anchorId="0FBA2B75" wp14:editId="5A2F7451">
                <wp:simplePos x="0" y="0"/>
                <wp:positionH relativeFrom="margin">
                  <wp:align>left</wp:align>
                </wp:positionH>
                <wp:positionV relativeFrom="paragraph">
                  <wp:posOffset>1234251</wp:posOffset>
                </wp:positionV>
                <wp:extent cx="6120130" cy="0"/>
                <wp:effectExtent l="0" t="0" r="33020" b="19050"/>
                <wp:wrapNone/>
                <wp:docPr id="5" name="直接连接符 5"/>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8A06FBC" id="直接连接符 5" o:spid="_x0000_s1026" style="position:absolute;left:0;text-align:left;z-index:251659264;visibility:visible;mso-wrap-style:square;mso-wrap-distance-left:9pt;mso-wrap-distance-top:0;mso-wrap-distance-right:9pt;mso-wrap-distance-bottom:0;mso-position-horizontal:left;mso-position-horizontal-relative:margin;mso-position-vertical:absolute;mso-position-vertical-relative:text" from="0,97.2pt" to="481.9pt,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dHf1wEAAIoDAAAOAAAAZHJzL2Uyb0RvYy54bWysU0uOEzEQ3SNxB8t70klQRtBKZxYThg2C&#10;SMABKv50W/JPLpNOLsEFkNjBiiV7bsPMMSg7mQyfDUL0orpcrnpV73X18nLvLNuphCb4js8mU86U&#10;F0Ea33f87ZvrR084wwxegg1edfygkF+uHj5YjrFV8zAEK1ViBOKxHWPHh5xj2zQoBuUAJyEqT5c6&#10;JAeZjqlvZIKR0J1t5tPpRTOGJGMKQiFSdH285KuKr7US+ZXWqDKzHafZcrWp2m2xzWoJbZ8gDkac&#10;xoB/mMKB8dT0DLWGDOxdMn9AOSNSwKDzRATXBK2NUJUDsZlNf2PzeoCoKhcSB+NZJvx/sOLlbpOY&#10;kR1fcObB0Se6+fD1+/tPt98+kr358pktikhjxJZyr/wmnU4YN6kw3uvkypu4sH0V9nAWVu0zExS8&#10;mBG7x6S/uLtr7gtjwvxcBceK03FrfOEMLexeYKZmlHqXUsLWs7HjTxdzGlgArYy2kMl1kUig72st&#10;BmvktbG2VGDqt1c2sR2UJahPoUS4v6SVJmvA4ZhXr47rMSiQz7xk+RBJHk97zMsITknOrKK1Lx4B&#10;QpvB2L/JpNbW0wRF1aOOxdsGeajy1jh98DrjaTnLRv18rtX3v9DqBwAAAP//AwBQSwMEFAAGAAgA&#10;AAAhAJ07ejPcAAAACAEAAA8AAABkcnMvZG93bnJldi54bWxMj0FPwkAQhe8m/IfNkHghshUIkdot&#10;MWpvXgSN16E7to3d2dJdoPrrHRMSOc57L2/el60H16oj9aHxbOB2moAiLr1tuDLwti1u7kCFiGyx&#10;9UwGvinAOh9dZZhaf+JXOm5ipaSEQ4oG6hi7VOtQ1uQwTH1HLN6n7x1GOftK2x5PUu5aPUuSpXbY&#10;sHyosaPHmsqvzcEZCMU77YufSTlJPuaVp9n+6eUZjbkeDw/3oCIN8T8Mf/NlOuSyaecPbINqDQhI&#10;FHW1WIASe7WcC8nurOg805cA+S8AAAD//wMAUEsBAi0AFAAGAAgAAAAhALaDOJL+AAAA4QEAABMA&#10;AAAAAAAAAAAAAAAAAAAAAFtDb250ZW50X1R5cGVzXS54bWxQSwECLQAUAAYACAAAACEAOP0h/9YA&#10;AACUAQAACwAAAAAAAAAAAAAAAAAvAQAAX3JlbHMvLnJlbHNQSwECLQAUAAYACAAAACEAGJXR39cB&#10;AACKAwAADgAAAAAAAAAAAAAAAAAuAgAAZHJzL2Uyb0RvYy54bWxQSwECLQAUAAYACAAAACEAnTt6&#10;M9wAAAAIAQAADwAAAAAAAAAAAAAAAAAxBAAAZHJzL2Rvd25yZXYueG1sUEsFBgAAAAAEAAQA8wAA&#10;ADoFAAAAAA==&#10;">
                <w10:wrap anchorx="margin"/>
              </v:line>
            </w:pict>
          </mc:Fallback>
        </mc:AlternateContent>
      </w:r>
      <w:r>
        <w:rPr>
          <w:rFonts w:hint="eastAsia"/>
        </w:rPr>
        <w:t>团体标准</w:t>
      </w:r>
    </w:p>
    <w:p w14:paraId="082D4ED2" w14:textId="7FA51955" w:rsidR="00D56EA3" w:rsidRDefault="00D56EA3">
      <w:pPr>
        <w:spacing w:line="240" w:lineRule="auto"/>
        <w:rPr>
          <w:rFonts w:ascii="黑体" w:eastAsia="黑体" w:hAnsi="黑体"/>
          <w:kern w:val="0"/>
          <w:sz w:val="10"/>
          <w:szCs w:val="10"/>
        </w:rPr>
      </w:pPr>
    </w:p>
    <w:p w14:paraId="35B8DCCC" w14:textId="134631AF" w:rsidR="00D56EA3" w:rsidRPr="00D56EA3" w:rsidRDefault="00D56EA3" w:rsidP="00D56EA3">
      <w:pPr>
        <w:spacing w:line="240" w:lineRule="auto"/>
        <w:jc w:val="center"/>
        <w:rPr>
          <w:rFonts w:ascii="Arial" w:eastAsia="黑体" w:hAnsi="Arial"/>
          <w:b/>
          <w:bCs/>
          <w:sz w:val="32"/>
          <w:szCs w:val="32"/>
        </w:rPr>
      </w:pPr>
    </w:p>
    <w:p w14:paraId="26932B2B" w14:textId="7A32EE2E" w:rsidR="007E6AAA" w:rsidRPr="00372240" w:rsidRDefault="007E6AAA" w:rsidP="007E6AAA">
      <w:pPr>
        <w:pStyle w:val="affffffffd"/>
        <w:framePr w:wrap="around"/>
        <w:ind w:left="780" w:hanging="360"/>
      </w:pPr>
      <w:r w:rsidRPr="00B20E00">
        <w:t>I</w:t>
      </w:r>
      <w:r w:rsidRPr="00372240">
        <w:t>CS</w:t>
      </w:r>
      <w:bookmarkStart w:id="0" w:name="ICS"/>
      <w:r w:rsidRPr="00372240">
        <w:rPr>
          <w:shd w:val="pct15" w:color="auto" w:fill="FFFFFF"/>
        </w:rPr>
        <w:fldChar w:fldCharType="begin">
          <w:ffData>
            <w:name w:val="ICS"/>
            <w:enabled/>
            <w:calcOnExit w:val="0"/>
            <w:helpText w:type="text" w:val="请输入正确的ICS号："/>
            <w:textInput>
              <w:default w:val="点击此处添加ICS号"/>
            </w:textInput>
          </w:ffData>
        </w:fldChar>
      </w:r>
      <w:r w:rsidRPr="00372240">
        <w:rPr>
          <w:shd w:val="pct15" w:color="auto" w:fill="FFFFFF"/>
        </w:rPr>
        <w:instrText xml:space="preserve"> FORMTEXT </w:instrText>
      </w:r>
      <w:r w:rsidRPr="00372240">
        <w:rPr>
          <w:shd w:val="pct15" w:color="auto" w:fill="FFFFFF"/>
        </w:rPr>
      </w:r>
      <w:r w:rsidRPr="00372240">
        <w:rPr>
          <w:shd w:val="pct15" w:color="auto" w:fill="FFFFFF"/>
        </w:rPr>
        <w:fldChar w:fldCharType="separate"/>
      </w:r>
      <w:r w:rsidRPr="00372240">
        <w:rPr>
          <w:rFonts w:hint="eastAsia"/>
          <w:shd w:val="pct15" w:color="auto" w:fill="FFFFFF"/>
        </w:rPr>
        <w:t>点击此处添加</w:t>
      </w:r>
      <w:r w:rsidRPr="00372240">
        <w:rPr>
          <w:rFonts w:hint="eastAsia"/>
          <w:shd w:val="pct15" w:color="auto" w:fill="FFFFFF"/>
        </w:rPr>
        <w:t>ICS</w:t>
      </w:r>
      <w:r w:rsidRPr="00372240">
        <w:rPr>
          <w:rFonts w:hint="eastAsia"/>
          <w:shd w:val="pct15" w:color="auto" w:fill="FFFFFF"/>
        </w:rPr>
        <w:t>号</w:t>
      </w:r>
      <w:r w:rsidRPr="00372240">
        <w:rPr>
          <w:shd w:val="pct15" w:color="auto" w:fill="FFFFFF"/>
        </w:rPr>
        <w:fldChar w:fldCharType="end"/>
      </w:r>
      <w:bookmarkEnd w:id="0"/>
    </w:p>
    <w:bookmarkStart w:id="1" w:name="WXFLH"/>
    <w:p w14:paraId="76EBD999" w14:textId="77777777" w:rsidR="007E6AAA" w:rsidRPr="00372240" w:rsidRDefault="007E6AAA" w:rsidP="007E6AAA">
      <w:pPr>
        <w:pStyle w:val="affffffffd"/>
        <w:framePr w:wrap="around"/>
        <w:ind w:left="780" w:hanging="360"/>
      </w:pPr>
      <w:r w:rsidRPr="00372240">
        <w:fldChar w:fldCharType="begin">
          <w:ffData>
            <w:name w:val="WXFLH"/>
            <w:enabled/>
            <w:calcOnExit w:val="0"/>
            <w:helpText w:type="text" w:val="请输入中国标准文献分类号："/>
            <w:textInput>
              <w:default w:val="点击此处添加中国标准文献分类号"/>
            </w:textInput>
          </w:ffData>
        </w:fldChar>
      </w:r>
      <w:r w:rsidRPr="00372240">
        <w:instrText xml:space="preserve"> FORMTEXT </w:instrText>
      </w:r>
      <w:r w:rsidRPr="00372240">
        <w:fldChar w:fldCharType="separate"/>
      </w:r>
      <w:r w:rsidRPr="00372240">
        <w:rPr>
          <w:rFonts w:hint="eastAsia"/>
        </w:rPr>
        <w:t>点击此处添加中国标准文献分类号</w:t>
      </w:r>
      <w:r w:rsidRPr="00372240">
        <w:fldChar w:fldCharType="end"/>
      </w:r>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7E6AAA" w:rsidRPr="00372240" w14:paraId="314FB033" w14:textId="77777777" w:rsidTr="007E6AAA">
        <w:tc>
          <w:tcPr>
            <w:tcW w:w="9354" w:type="dxa"/>
            <w:tcBorders>
              <w:top w:val="nil"/>
              <w:left w:val="nil"/>
              <w:bottom w:val="nil"/>
              <w:right w:val="nil"/>
            </w:tcBorders>
          </w:tcPr>
          <w:p w14:paraId="5107BFA3" w14:textId="08F7F0E2" w:rsidR="007E6AAA" w:rsidRPr="00372240" w:rsidRDefault="007E6AAA" w:rsidP="00D13415">
            <w:pPr>
              <w:pStyle w:val="affffffffd"/>
              <w:framePr w:wrap="around"/>
              <w:ind w:left="780" w:hanging="360"/>
            </w:pPr>
            <w:r w:rsidRPr="00372240">
              <w:rPr>
                <w:noProof/>
              </w:rPr>
              <mc:AlternateContent>
                <mc:Choice Requires="wps">
                  <w:drawing>
                    <wp:anchor distT="0" distB="0" distL="114300" distR="114300" simplePos="0" relativeHeight="251661312" behindDoc="1" locked="0" layoutInCell="1" allowOverlap="1" wp14:anchorId="59276227" wp14:editId="56ED52E6">
                      <wp:simplePos x="0" y="0"/>
                      <wp:positionH relativeFrom="column">
                        <wp:posOffset>-52070</wp:posOffset>
                      </wp:positionH>
                      <wp:positionV relativeFrom="paragraph">
                        <wp:posOffset>0</wp:posOffset>
                      </wp:positionV>
                      <wp:extent cx="866775" cy="198120"/>
                      <wp:effectExtent l="0" t="0" r="22225" b="5080"/>
                      <wp:wrapNone/>
                      <wp:docPr id="4" name="矩形 4"/>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w="9525">
                                <a:noFill/>
                              </a:ln>
                            </wps:spPr>
                            <wps:bodyPr upright="1"/>
                          </wps:wsp>
                        </a:graphicData>
                      </a:graphic>
                    </wp:anchor>
                  </w:drawing>
                </mc:Choice>
                <mc:Fallback>
                  <w:pict>
                    <v:rect w14:anchorId="7E2DA68C" id="矩形 4" o:spid="_x0000_s1026" style="position:absolute;left:0;text-align:left;margin-left:-4.1pt;margin-top:0;width:68.25pt;height:15.6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loTpQEAABkDAAAOAAAAZHJzL2Uyb0RvYy54bWysUsFu2zAMvQ/YPwi6L46DJk2NOD2syC5D&#10;W6DbByiyZAuQRIFS4+RrBvTWj9jnDPuNUUqWbu1tmA80KZJPfI9aXe+dZTuF0YBveT2Zcqa8hM74&#10;vuVfv2w+LDmLSfhOWPCq5QcV+fX6/bvVGBo1gwFsp5ARiI/NGFo+pBSaqopyUE7ECQTlKakBnUgU&#10;Yl91KEZCd7aaTaeLagTsAoJUMdLpzTHJ1wVfayXTndZRJWZbTrOlYrHYbbbVeiWaHkUYjDyNIf5h&#10;CieMp0vPUDciCfaI5g2UMxIhgk4TCa4CrY1UhQOxqaev2DwMIqjChcSJ4SxT/H+w8nZ3j8x0Lb/g&#10;zAtHK/r57fnH9yd2kbUZQ2yo5CHc4ymK5Gaie40u/4kC2xc9D2c91T4xSYfLxeLycs6ZpFR9taxn&#10;Re/qpTlgTJ8UOJadliOtq6godp9jogup9HdJviuCNd3GWFsC7LcfLbKdoNVuypcnppa/yqxnY8uv&#10;5rN5QfaQ+4911lN5ZnjklL0tdAfS4zGg6QeaqC6QOUP6F/DTW8kL/jMuSC8vev0LAAD//wMAUEsD&#10;BBQABgAIAAAAIQC3F/cw2wAAAAYBAAAPAAAAZHJzL2Rvd25yZXYueG1sTI/BTsMwEETvSPyDtUjc&#10;WrsJRCGNUyGknoADLRLXbbxNosbrEDtt+HvcExxHM5p5U25m24szjb5zrGG1VCCIa2c6bjR87reL&#10;HIQPyAZ7x6ThhzxsqtubEgvjLvxB511oRCxhX6CGNoShkNLXLVn0SzcQR+/oRoshyrGRZsRLLLe9&#10;TJTKpMWO40KLA720VJ92k9WA2YP5fj+mb/vXKcOnZlbbxy+l9f3d/LwGEWgOf2G44kd0qCLTwU1s&#10;vOg1LPIkJjXEQ1c3yVMQBw3pKgFZlfI/fvULAAD//wMAUEsBAi0AFAAGAAgAAAAhALaDOJL+AAAA&#10;4QEAABMAAAAAAAAAAAAAAAAAAAAAAFtDb250ZW50X1R5cGVzXS54bWxQSwECLQAUAAYACAAAACEA&#10;OP0h/9YAAACUAQAACwAAAAAAAAAAAAAAAAAvAQAAX3JlbHMvLnJlbHNQSwECLQAUAAYACAAAACEA&#10;pFpaE6UBAAAZAwAADgAAAAAAAAAAAAAAAAAuAgAAZHJzL2Uyb0RvYy54bWxQSwECLQAUAAYACAAA&#10;ACEAtxf3MNsAAAAGAQAADwAAAAAAAAAAAAAAAAD/AwAAZHJzL2Rvd25yZXYueG1sUEsFBgAAAAAE&#10;AAQA8wAAAAcFAAAAAA==&#10;" stroked="f"/>
                  </w:pict>
                </mc:Fallback>
              </mc:AlternateContent>
            </w:r>
          </w:p>
        </w:tc>
      </w:tr>
    </w:tbl>
    <w:p w14:paraId="7767AB02" w14:textId="25B323D1" w:rsidR="007E6AAA" w:rsidRPr="00F105B5" w:rsidRDefault="007E6AAA" w:rsidP="00F105B5">
      <w:pPr>
        <w:pStyle w:val="24"/>
        <w:framePr w:wrap="around" w:x="1681" w:y="4302"/>
        <w:rPr>
          <w:rFonts w:hAnsi="黑体"/>
          <w:sz w:val="32"/>
        </w:rPr>
      </w:pPr>
      <w:r>
        <w:rPr>
          <w:rFonts w:ascii="Times New Roman"/>
        </w:rPr>
        <w:t>T/WD</w:t>
      </w:r>
      <w:r>
        <w:rPr>
          <w:rFonts w:hAnsi="黑体"/>
        </w:rPr>
        <w:t xml:space="preserve"> </w:t>
      </w:r>
      <w:bookmarkStart w:id="2" w:name="StdNo1"/>
      <w:r w:rsidR="00F105B5" w:rsidRPr="00F105B5">
        <w:rPr>
          <w:rFonts w:hAnsi="黑体"/>
          <w:sz w:val="32"/>
        </w:rPr>
        <w:t>XXXX-XXXX</w:t>
      </w:r>
      <w:bookmarkEnd w:id="2"/>
    </w:p>
    <w:sdt>
      <w:sdtPr>
        <w:rPr>
          <w:rFonts w:ascii="Arial" w:hAnsi="Arial"/>
          <w:b/>
          <w:bCs/>
        </w:rPr>
        <w:tag w:val="NEW_STAND_NAME"/>
        <w:id w:val="-287887996"/>
        <w:placeholder>
          <w:docPart w:val="FD72801D2B104A658182F71F1EA0C8A5"/>
        </w:placeholder>
      </w:sdtPr>
      <w:sdtEndPr>
        <w:rPr>
          <w:rStyle w:val="23"/>
          <w:rFonts w:eastAsia="黑体"/>
          <w:sz w:val="32"/>
          <w:szCs w:val="32"/>
        </w:rPr>
      </w:sdtEndPr>
      <w:sdtContent>
        <w:p w14:paraId="0F7A344A" w14:textId="77777777" w:rsidR="00F105B5" w:rsidRDefault="00F105B5" w:rsidP="00F105B5">
          <w:pPr>
            <w:spacing w:line="240" w:lineRule="auto"/>
            <w:jc w:val="center"/>
            <w:rPr>
              <w:rFonts w:ascii="Arial" w:hAnsi="Arial"/>
              <w:b/>
              <w:bCs/>
            </w:rPr>
          </w:pPr>
        </w:p>
        <w:p w14:paraId="5E34AA29" w14:textId="77777777" w:rsidR="00F105B5" w:rsidRDefault="00F105B5" w:rsidP="00F105B5">
          <w:pPr>
            <w:spacing w:line="240" w:lineRule="auto"/>
            <w:jc w:val="center"/>
            <w:rPr>
              <w:rFonts w:ascii="黑体" w:eastAsia="黑体" w:hAnsi="黑体"/>
              <w:b/>
              <w:bCs/>
              <w:kern w:val="0"/>
              <w:sz w:val="44"/>
              <w:szCs w:val="44"/>
            </w:rPr>
          </w:pPr>
          <w:r w:rsidRPr="00D56EA3">
            <w:rPr>
              <w:rStyle w:val="23"/>
              <w:rFonts w:hint="eastAsia"/>
              <w:sz w:val="48"/>
              <w:szCs w:val="48"/>
            </w:rPr>
            <w:t>国家工业互联网体系</w:t>
          </w:r>
          <w:r w:rsidRPr="008D4435">
            <w:rPr>
              <w:rStyle w:val="23"/>
              <w:rFonts w:hint="eastAsia"/>
              <w:sz w:val="48"/>
              <w:szCs w:val="48"/>
            </w:rPr>
            <w:t>现代仓库</w:t>
          </w:r>
          <w:r w:rsidRPr="00D56EA3">
            <w:rPr>
              <w:rStyle w:val="23"/>
              <w:rFonts w:hint="eastAsia"/>
              <w:sz w:val="48"/>
              <w:szCs w:val="48"/>
            </w:rPr>
            <w:t>标识要素规范</w:t>
          </w:r>
        </w:p>
      </w:sdtContent>
    </w:sdt>
    <w:p w14:paraId="65CCE185" w14:textId="7FF492A4" w:rsidR="002323BC" w:rsidRDefault="002323BC" w:rsidP="00D56EA3">
      <w:pPr>
        <w:spacing w:line="240" w:lineRule="auto"/>
        <w:jc w:val="center"/>
        <w:rPr>
          <w:rFonts w:ascii="黑体" w:eastAsia="黑体" w:hAnsi="黑体"/>
          <w:b/>
          <w:bCs/>
          <w:kern w:val="0"/>
          <w:sz w:val="44"/>
          <w:szCs w:val="44"/>
        </w:rPr>
      </w:pPr>
    </w:p>
    <w:p w14:paraId="2D2A6BF6" w14:textId="66009B1F" w:rsidR="00AA0EDA" w:rsidRPr="00AA0EDA" w:rsidRDefault="001B4EB7" w:rsidP="00AA0EDA">
      <w:pPr>
        <w:jc w:val="center"/>
        <w:rPr>
          <w:rFonts w:ascii="Times New Roman" w:eastAsia="微软雅黑" w:hAnsi="Times New Roman"/>
          <w:bCs/>
          <w:sz w:val="40"/>
          <w:szCs w:val="24"/>
        </w:rPr>
      </w:pPr>
      <w:r w:rsidRPr="00AA0EDA">
        <w:rPr>
          <w:rFonts w:ascii="Times New Roman" w:eastAsia="微软雅黑" w:hAnsi="Times New Roman"/>
          <w:bCs/>
          <w:sz w:val="40"/>
          <w:szCs w:val="24"/>
        </w:rPr>
        <w:t>National Industrial Internet system of</w:t>
      </w:r>
    </w:p>
    <w:p w14:paraId="2D226A0A" w14:textId="295140A9" w:rsidR="001B4EB7" w:rsidRPr="00AA0EDA" w:rsidRDefault="001B4EB7" w:rsidP="00AA0EDA">
      <w:pPr>
        <w:jc w:val="center"/>
        <w:rPr>
          <w:rFonts w:ascii="黑体" w:eastAsia="黑体" w:hAnsi="黑体"/>
          <w:bCs/>
          <w:kern w:val="0"/>
          <w:sz w:val="72"/>
          <w:szCs w:val="44"/>
        </w:rPr>
      </w:pPr>
      <w:r w:rsidRPr="00AA0EDA">
        <w:rPr>
          <w:rFonts w:ascii="Times New Roman" w:eastAsia="微软雅黑" w:hAnsi="Times New Roman"/>
          <w:bCs/>
          <w:sz w:val="40"/>
          <w:szCs w:val="24"/>
        </w:rPr>
        <w:t>modern warehouse identification elements specification</w:t>
      </w:r>
    </w:p>
    <w:p w14:paraId="0A340B86" w14:textId="7ADC8B93" w:rsidR="007E6AAA" w:rsidRDefault="007E6AAA" w:rsidP="007E6AAA">
      <w:pPr>
        <w:pStyle w:val="afffffffb"/>
      </w:pPr>
      <w:r>
        <w:rPr>
          <w:rFonts w:hint="eastAsia"/>
        </w:rPr>
        <w:t>（征求意见稿）</w:t>
      </w:r>
    </w:p>
    <w:p w14:paraId="096C88CA" w14:textId="77777777" w:rsidR="007E6AAA" w:rsidRDefault="007E6AAA" w:rsidP="007E6AAA">
      <w:pPr>
        <w:pStyle w:val="affffffffff3"/>
        <w:framePr w:wrap="around"/>
      </w:pPr>
      <w:r>
        <w:rPr>
          <w:rFonts w:ascii="黑体"/>
          <w:noProof/>
        </w:rPr>
        <mc:AlternateContent>
          <mc:Choice Requires="wps">
            <w:drawing>
              <wp:anchor distT="0" distB="0" distL="114300" distR="114300" simplePos="0" relativeHeight="251667456" behindDoc="0" locked="0" layoutInCell="1" allowOverlap="1" wp14:anchorId="23C85120" wp14:editId="56DD04C0">
                <wp:simplePos x="0" y="0"/>
                <wp:positionH relativeFrom="column">
                  <wp:posOffset>899795</wp:posOffset>
                </wp:positionH>
                <wp:positionV relativeFrom="paragraph">
                  <wp:posOffset>9251950</wp:posOffset>
                </wp:positionV>
                <wp:extent cx="612013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546697D7" id="直接连接符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70.85pt,728.5pt" to="552.7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PmB1wEAAIoDAAAOAAAAZHJzL2Uyb0RvYy54bWysU0uOEzEQ3SNxB8t70knQzEArnVlMGDYI&#10;IgEHqPjTbck/uUw6uQQXQGIHK5bsuc0Mx6DsZDJ8NgjRi+pyuepVvdfVi8uds2yrEprgOz6bTDlT&#10;XgRpfN/xt2+uHz3hDDN4CTZ41fG9Qn65fPhgMcZWzcMQrFSJEYjHdowdH3KObdOgGJQDnISoPF3q&#10;kBxkOqa+kQlGQne2mU+n580YkowpCIVI0dXhki8rvtZK5Fdao8rMdpxmy9WmajfFNssFtH2COBhx&#10;HAP+YQoHxlPTE9QKMrB3yfwB5YxIAYPOExFcE7Q2QlUOxGY2/Y3N6wGiqlxIHIwnmfD/wYqX23Vi&#10;Rnb8gjMPjj7R7YevN+8/ff/2keztl8/soog0Rmwp98qv0/GEcZ0K451OrryJC9tVYfcnYdUuM0HB&#10;8xmxe0z6i7u75r4wJszPVXCsOB23xhfO0ML2BWZqRql3KSVsPRs7/vRsfkZwQCujLWRyXSQS6Pta&#10;i8EaeW2sLRWY+s2VTWwLZQnqUygR7i9ppckKcDjk1avDegwK5DMvWd5HksfTHvMyglOSM6to7YtH&#10;gNBmMPZvMqm19TRBUfWgY/E2Qe6rvDVOH7zOeFzOslE/n2v1/S+0/AEAAP//AwBQSwMEFAAGAAgA&#10;AAAhACq80YXeAAAADgEAAA8AAABkcnMvZG93bnJldi54bWxMj0FPwzAMhe9I/IfISFwmlnRQhkrT&#10;CQG9cWGAuHqNaSuapGuyrezXzz0guPnZT8/fy1ej7cSehtB6pyGZKxDkKm9aV2t4fyuv7kCEiM5g&#10;5x1p+KEAq+L8LMfM+IN7pf061oJDXMhQQxNjn0kZqoYshrnvyfHtyw8WI8uhlmbAA4fbTi6UupUW&#10;W8cfGuzpsaHqe72zGkL5QdvyOKtm6vO69rTYPr08o9aXF+PDPYhIY/wzw4TP6FAw08bvnAmiY32T&#10;LNk6DemSW02WRKUpiM3vTha5/F+jOAEAAP//AwBQSwECLQAUAAYACAAAACEAtoM4kv4AAADhAQAA&#10;EwAAAAAAAAAAAAAAAAAAAAAAW0NvbnRlbnRfVHlwZXNdLnhtbFBLAQItABQABgAIAAAAIQA4/SH/&#10;1gAAAJQBAAALAAAAAAAAAAAAAAAAAC8BAABfcmVscy8ucmVsc1BLAQItABQABgAIAAAAIQCz6PmB&#10;1wEAAIoDAAAOAAAAAAAAAAAAAAAAAC4CAABkcnMvZTJvRG9jLnhtbFBLAQItABQABgAIAAAAIQAq&#10;vNGF3gAAAA4BAAAPAAAAAAAAAAAAAAAAADEEAABkcnMvZG93bnJldi54bWxQSwUGAAAAAAQABADz&#10;AAAAPAUAAAAA&#10;"/>
            </w:pict>
          </mc:Fallback>
        </mc:AlternateContent>
      </w:r>
      <w:r>
        <w:rPr>
          <w:rFonts w:ascii="黑体"/>
        </w:rPr>
        <w:fldChar w:fldCharType="begin">
          <w:ffData>
            <w:name w:val="FY"/>
            <w:enabled/>
            <w:calcOnExit w:val="0"/>
            <w:entryMacro w:val="ShowHelp8"/>
            <w:textInput>
              <w:default w:val="××××"/>
              <w:maxLength w:val="4"/>
            </w:textInput>
          </w:ffData>
        </w:fldChar>
      </w:r>
      <w:r>
        <w:rPr>
          <w:rFonts w:ascii="黑体"/>
        </w:rPr>
        <w:instrText xml:space="preserve"> FORMTEXT </w:instrText>
      </w:r>
      <w:r>
        <w:rPr>
          <w:rFonts w:ascii="黑体"/>
        </w:rPr>
      </w:r>
      <w:r>
        <w:rPr>
          <w:rFonts w:ascii="黑体"/>
        </w:rPr>
        <w:fldChar w:fldCharType="separate"/>
      </w:r>
      <w:r>
        <w:rPr>
          <w:rFonts w:ascii="黑体"/>
        </w:rPr>
        <w:t>    </w:t>
      </w:r>
      <w:r>
        <w:rPr>
          <w:rFonts w:ascii="黑体"/>
        </w:rPr>
        <w:fldChar w:fldCharType="end"/>
      </w:r>
      <w:r>
        <w:t xml:space="preserve"> </w:t>
      </w:r>
      <w:r>
        <w:rPr>
          <w:rFonts w:ascii="黑体"/>
        </w:rPr>
        <w:t>-</w:t>
      </w:r>
      <w:r>
        <w:t xml:space="preserve"> </w:t>
      </w:r>
      <w:r>
        <w:rPr>
          <w:rFonts w:ascii="黑体"/>
        </w:rPr>
        <w:fldChar w:fldCharType="begin">
          <w:ffData>
            <w:name w:val="FM"/>
            <w:enabled/>
            <w:calcOnExit w:val="0"/>
            <w:entryMacro w:val="ShowHelp8"/>
            <w:textInput>
              <w:default w:val="××"/>
              <w:maxLength w:val="2"/>
            </w:textInput>
          </w:ffData>
        </w:fldChar>
      </w:r>
      <w:r>
        <w:rPr>
          <w:rFonts w:ascii="黑体"/>
        </w:rPr>
        <w:instrText xml:space="preserve"> FORMTEXT </w:instrText>
      </w:r>
      <w:r>
        <w:rPr>
          <w:rFonts w:ascii="黑体"/>
        </w:rPr>
      </w:r>
      <w:r>
        <w:rPr>
          <w:rFonts w:ascii="黑体"/>
        </w:rPr>
        <w:fldChar w:fldCharType="separate"/>
      </w:r>
      <w:r>
        <w:rPr>
          <w:rFonts w:ascii="黑体"/>
        </w:rPr>
        <w:t>××</w:t>
      </w:r>
      <w:r>
        <w:rPr>
          <w:rFonts w:ascii="黑体"/>
        </w:rPr>
        <w:fldChar w:fldCharType="end"/>
      </w:r>
      <w:r>
        <w:t xml:space="preserve"> </w:t>
      </w:r>
      <w:r>
        <w:rPr>
          <w:rFonts w:ascii="黑体"/>
        </w:rPr>
        <w:t>-</w:t>
      </w:r>
      <w:r>
        <w:t xml:space="preserve"> </w:t>
      </w:r>
      <w:bookmarkStart w:id="3" w:name="FD"/>
      <w:r>
        <w:rPr>
          <w:rFonts w:ascii="黑体"/>
        </w:rPr>
        <w:fldChar w:fldCharType="begin">
          <w:ffData>
            <w:name w:val="FD"/>
            <w:enabled/>
            <w:calcOnExit w:val="0"/>
            <w:entryMacro w:val="ShowHelp8"/>
            <w:textInput>
              <w:default w:val="××"/>
              <w:maxLength w:val="2"/>
            </w:textInput>
          </w:ffData>
        </w:fldChar>
      </w:r>
      <w:r>
        <w:rPr>
          <w:rFonts w:ascii="黑体"/>
        </w:rPr>
        <w:instrText xml:space="preserve"> FORMTEXT </w:instrText>
      </w:r>
      <w:r>
        <w:rPr>
          <w:rFonts w:ascii="黑体"/>
        </w:rPr>
      </w:r>
      <w:r>
        <w:rPr>
          <w:rFonts w:ascii="黑体"/>
        </w:rPr>
        <w:fldChar w:fldCharType="separate"/>
      </w:r>
      <w:r>
        <w:rPr>
          <w:rFonts w:ascii="黑体"/>
        </w:rPr>
        <w:t>××</w:t>
      </w:r>
      <w:r>
        <w:rPr>
          <w:rFonts w:ascii="黑体"/>
        </w:rPr>
        <w:fldChar w:fldCharType="end"/>
      </w:r>
      <w:bookmarkEnd w:id="3"/>
      <w:r>
        <w:rPr>
          <w:rFonts w:hint="eastAsia"/>
        </w:rPr>
        <w:t>发布</w:t>
      </w:r>
      <w:r>
        <w:rPr>
          <w:noProof/>
        </w:rPr>
        <mc:AlternateContent>
          <mc:Choice Requires="wps">
            <w:drawing>
              <wp:anchor distT="0" distB="0" distL="114300" distR="114300" simplePos="0" relativeHeight="251666432" behindDoc="0" locked="0" layoutInCell="1" allowOverlap="1" wp14:anchorId="780C2891" wp14:editId="057D3552">
                <wp:simplePos x="0" y="0"/>
                <wp:positionH relativeFrom="column">
                  <wp:posOffset>899795</wp:posOffset>
                </wp:positionH>
                <wp:positionV relativeFrom="paragraph">
                  <wp:posOffset>2700020</wp:posOffset>
                </wp:positionV>
                <wp:extent cx="612013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56AD235" id="直接连接符 8"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70.85pt,212.6pt" to="552.75pt,2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0C1wEAAIoDAAAOAAAAZHJzL2Uyb0RvYy54bWysU0uOEzEQ3SNxB8t70knQjIZWOrOYMGwQ&#10;RAIOUPGn25J/cpl0cgkugMQOVizZcxuGY1B2Mhlm2CBEFpVyuepVvefqxeXOWbZVCU3wHZ9Nppwp&#10;L4I0vu/4u7fXTy44wwxegg1edXyvkF8uHz9ajLFV8zAEK1ViBOKxHWPHh5xj2zQoBuUAJyEqT5c6&#10;JAeZjqlvZIKR0J1t5tPpeTOGJGMKQiFSdHW45MuKr7US+bXWqDKzHafZcrWp2k2xzXIBbZ8gDkYc&#10;x4B/mMKB8dT0BLWCDOx9Mn9AOSNSwKDzRATXBK2NUJUDsZlNH7B5M0BUlQuJg/EkE/4/WPFqu07M&#10;yI7TQ3lw9EQ3H7/9+PD55/dPZG++fmEXRaQxYku5V36djieM61QY73Ry5Z+4sF0Vdn8SVu0yExQ8&#10;nxG7p6S/uL1r7gpjwvxCBceK03FrfOEMLWxfYqZmlHqbUsLWs7Hjz87mZwQHtDLaQibXRSKBvq+1&#10;GKyR18baUoGp31zZxLZQlqD+CiXCvZdWmqwAh0NevTqsx6BAPveS5X0keTztMS8jOCU5s4rWvngE&#10;CG0GY/8mk1pbTxMUVQ86Fm8T5L7KW+P04HXG43KWjfr9XKvvPqHlLwAAAP//AwBQSwMEFAAGAAgA&#10;AAAhAByat9feAAAADAEAAA8AAABkcnMvZG93bnJldi54bWxMj8FOwzAMhu9IvENkJC7TlrSsgErT&#10;CQG9cWEwcfUa01Y0TtdkW+HpySQkOP72p9+fi9Vke3Gg0XeONSQLBYK4dqbjRsPbazW/BeEDssHe&#10;MWn4Ig+r8vyswNy4I7/QYR0aEUvY56ihDWHIpfR1Sxb9wg3EcffhRoshxrGRZsRjLLe9TJW6lhY7&#10;jhdaHOihpfpzvbcafLWhXfU9q2fq/apxlO4en59Q68uL6f4ORKAp/MFw0o/qUEanrduz8aKPeZnc&#10;RFTDMs1SECciUVkGYvs7kmUh/z9R/gAAAP//AwBQSwECLQAUAAYACAAAACEAtoM4kv4AAADhAQAA&#10;EwAAAAAAAAAAAAAAAAAAAAAAW0NvbnRlbnRfVHlwZXNdLnhtbFBLAQItABQABgAIAAAAIQA4/SH/&#10;1gAAAJQBAAALAAAAAAAAAAAAAAAAAC8BAABfcmVscy8ucmVsc1BLAQItABQABgAIAAAAIQBWI/0C&#10;1wEAAIoDAAAOAAAAAAAAAAAAAAAAAC4CAABkcnMvZTJvRG9jLnhtbFBLAQItABQABgAIAAAAIQAc&#10;mrfX3gAAAAwBAAAPAAAAAAAAAAAAAAAAADEEAABkcnMvZG93bnJldi54bWxQSwUGAAAAAAQABADz&#10;AAAAPAUAAAAA&#10;"/>
            </w:pict>
          </mc:Fallback>
        </mc:AlternateContent>
      </w:r>
      <w:r>
        <w:rPr>
          <w:noProof/>
        </w:rPr>
        <mc:AlternateContent>
          <mc:Choice Requires="wps">
            <w:drawing>
              <wp:anchor distT="0" distB="0" distL="114300" distR="114300" simplePos="0" relativeHeight="251665408" behindDoc="0" locked="0" layoutInCell="1" allowOverlap="1" wp14:anchorId="2F733AF8" wp14:editId="72AA0E10">
                <wp:simplePos x="0" y="0"/>
                <wp:positionH relativeFrom="column">
                  <wp:posOffset>899795</wp:posOffset>
                </wp:positionH>
                <wp:positionV relativeFrom="paragraph">
                  <wp:posOffset>9251950</wp:posOffset>
                </wp:positionV>
                <wp:extent cx="6120130"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21BFD464" id="直接连接符 9"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70.85pt,728.5pt" to="552.7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lHA1wEAAIoDAAAOAAAAZHJzL2Uyb0RvYy54bWysU0uOEzEQ3SNxB8t70knQjJhWOrOYMGwQ&#10;RAIOUPGn25J/cpl0cgkugMQOVizZcxuGY1B2Mhlm2CBEL6rL5apX9V5XLy53zrKtSmiC7/hsMuVM&#10;eRGk8X3H3729fvKMM8zgJdjgVcf3Cvnl8vGjxRhbNQ9DsFIlRiAe2zF2fMg5tk2DYlAOcBKi8nSp&#10;Q3KQ6Zj6RiYYCd3ZZj6dnjdjSDKmIBQiRVeHS76s+ForkV9rjSoz23GaLVebqt0U2ywX0PYJ4mDE&#10;cQz4hykcGE9NT1AryMDeJ/MHlDMiBQw6T0RwTdDaCFU5EJvZ9AGbNwNEVbmQOBhPMuH/gxWvtuvE&#10;jOz4BWceHH2im4/ffnz4/PP7J7I3X7+wiyLSGLGl3Cu/TscTxnUqjHc6ufImLmxXhd2fhFW7zAQF&#10;z2fE7inpL27vmrvCmDC/UMGx4nTcGl84Qwvbl5ipGaXeppSw9Wykac/mZwQHtDLaQibXRSKBvq+1&#10;GKyR18baUoGp31zZxLZQlqA+hRLh3ksrTVaAwyGvXh3WY1Agn3vJ8j6SPJ72mJcRnJKcWUVrXzwC&#10;hDaDsX+TSa2tpwmKqgcdi7cJcl/lrXH64HXG43KWjfr9XKvvfqHlLwAAAP//AwBQSwMEFAAGAAgA&#10;AAAhACq80YXeAAAADgEAAA8AAABkcnMvZG93bnJldi54bWxMj0FPwzAMhe9I/IfISFwmlnRQhkrT&#10;CQG9cWGAuHqNaSuapGuyrezXzz0guPnZT8/fy1ej7cSehtB6pyGZKxDkKm9aV2t4fyuv7kCEiM5g&#10;5x1p+KEAq+L8LMfM+IN7pf061oJDXMhQQxNjn0kZqoYshrnvyfHtyw8WI8uhlmbAA4fbTi6UupUW&#10;W8cfGuzpsaHqe72zGkL5QdvyOKtm6vO69rTYPr08o9aXF+PDPYhIY/wzw4TP6FAw08bvnAmiY32T&#10;LNk6DemSW02WRKUpiM3vTha5/F+jOAEAAP//AwBQSwECLQAUAAYACAAAACEAtoM4kv4AAADhAQAA&#10;EwAAAAAAAAAAAAAAAAAAAAAAW0NvbnRlbnRfVHlwZXNdLnhtbFBLAQItABQABgAIAAAAIQA4/SH/&#10;1gAAAJQBAAALAAAAAAAAAAAAAAAAAC8BAABfcmVscy8ucmVsc1BLAQItABQABgAIAAAAIQCjnlHA&#10;1wEAAIoDAAAOAAAAAAAAAAAAAAAAAC4CAABkcnMvZTJvRG9jLnhtbFBLAQItABQABgAIAAAAIQAq&#10;vNGF3gAAAA4BAAAPAAAAAAAAAAAAAAAAADEEAABkcnMvZG93bnJldi54bWxQSwUGAAAAAAQABADz&#10;AAAAPAUAAAAA&#10;"/>
            </w:pict>
          </mc:Fallback>
        </mc:AlternateContent>
      </w:r>
    </w:p>
    <w:bookmarkStart w:id="4" w:name="SY"/>
    <w:p w14:paraId="33F51896" w14:textId="77777777" w:rsidR="007E6AAA" w:rsidRDefault="007E6AAA" w:rsidP="007E6AAA">
      <w:pPr>
        <w:pStyle w:val="affffffffff4"/>
        <w:framePr w:wrap="around"/>
      </w:pPr>
      <w:r>
        <w:rPr>
          <w:rFonts w:ascii="黑体"/>
        </w:rPr>
        <w:fldChar w:fldCharType="begin">
          <w:ffData>
            <w:name w:val="SY"/>
            <w:enabled/>
            <w:calcOnExit w:val="0"/>
            <w:entryMacro w:val="ShowHelp9"/>
            <w:textInput>
              <w:default w:val="××××"/>
              <w:maxLength w:val="4"/>
            </w:textInput>
          </w:ffData>
        </w:fldChar>
      </w:r>
      <w:r>
        <w:rPr>
          <w:rFonts w:ascii="黑体"/>
        </w:rPr>
        <w:instrText xml:space="preserve"> FORMTEXT </w:instrText>
      </w:r>
      <w:r>
        <w:rPr>
          <w:rFonts w:ascii="黑体"/>
        </w:rPr>
      </w:r>
      <w:r>
        <w:rPr>
          <w:rFonts w:ascii="黑体"/>
        </w:rPr>
        <w:fldChar w:fldCharType="separate"/>
      </w:r>
      <w:r>
        <w:rPr>
          <w:rFonts w:ascii="黑体"/>
        </w:rPr>
        <w:t>××××</w:t>
      </w:r>
      <w:r>
        <w:rPr>
          <w:rFonts w:ascii="黑体"/>
        </w:rPr>
        <w:fldChar w:fldCharType="end"/>
      </w:r>
      <w:bookmarkEnd w:id="4"/>
      <w:r>
        <w:t xml:space="preserve"> </w:t>
      </w:r>
      <w:r>
        <w:rPr>
          <w:rFonts w:ascii="黑体"/>
        </w:rPr>
        <w:t>-</w:t>
      </w:r>
      <w:r>
        <w:t xml:space="preserve"> </w:t>
      </w:r>
      <w:bookmarkStart w:id="5" w:name="SM"/>
      <w:r>
        <w:rPr>
          <w:rFonts w:ascii="黑体"/>
        </w:rPr>
        <w:fldChar w:fldCharType="begin">
          <w:ffData>
            <w:name w:val="SM"/>
            <w:enabled/>
            <w:calcOnExit w:val="0"/>
            <w:entryMacro w:val="ShowHelp9"/>
            <w:textInput>
              <w:default w:val="××"/>
              <w:maxLength w:val="2"/>
            </w:textInput>
          </w:ffData>
        </w:fldChar>
      </w:r>
      <w:r>
        <w:rPr>
          <w:rFonts w:ascii="黑体"/>
        </w:rPr>
        <w:instrText xml:space="preserve"> FORMTEXT </w:instrText>
      </w:r>
      <w:r>
        <w:rPr>
          <w:rFonts w:ascii="黑体"/>
        </w:rPr>
      </w:r>
      <w:r>
        <w:rPr>
          <w:rFonts w:ascii="黑体"/>
        </w:rPr>
        <w:fldChar w:fldCharType="separate"/>
      </w:r>
      <w:r>
        <w:rPr>
          <w:rFonts w:ascii="黑体"/>
        </w:rPr>
        <w:t>××</w:t>
      </w:r>
      <w:r>
        <w:rPr>
          <w:rFonts w:ascii="黑体"/>
        </w:rPr>
        <w:fldChar w:fldCharType="end"/>
      </w:r>
      <w:bookmarkEnd w:id="5"/>
      <w:r>
        <w:t xml:space="preserve"> </w:t>
      </w:r>
      <w:r>
        <w:rPr>
          <w:rFonts w:ascii="黑体"/>
        </w:rPr>
        <w:t>-</w:t>
      </w:r>
      <w:r>
        <w:t xml:space="preserve"> </w:t>
      </w:r>
      <w:bookmarkStart w:id="6" w:name="SD"/>
      <w:r>
        <w:rPr>
          <w:rFonts w:ascii="黑体"/>
        </w:rPr>
        <w:fldChar w:fldCharType="begin">
          <w:ffData>
            <w:name w:val="SD"/>
            <w:enabled/>
            <w:calcOnExit w:val="0"/>
            <w:entryMacro w:val="ShowHelp9"/>
            <w:textInput>
              <w:default w:val="××"/>
              <w:maxLength w:val="2"/>
            </w:textInput>
          </w:ffData>
        </w:fldChar>
      </w:r>
      <w:r>
        <w:rPr>
          <w:rFonts w:ascii="黑体"/>
        </w:rPr>
        <w:instrText xml:space="preserve"> FORMTEXT </w:instrText>
      </w:r>
      <w:r>
        <w:rPr>
          <w:rFonts w:ascii="黑体"/>
        </w:rPr>
      </w:r>
      <w:r>
        <w:rPr>
          <w:rFonts w:ascii="黑体"/>
        </w:rPr>
        <w:fldChar w:fldCharType="separate"/>
      </w:r>
      <w:r>
        <w:rPr>
          <w:rFonts w:ascii="黑体"/>
        </w:rPr>
        <w:t>××</w:t>
      </w:r>
      <w:r>
        <w:rPr>
          <w:rFonts w:ascii="黑体"/>
        </w:rPr>
        <w:fldChar w:fldCharType="end"/>
      </w:r>
      <w:bookmarkEnd w:id="6"/>
      <w:r>
        <w:rPr>
          <w:rFonts w:hint="eastAsia"/>
        </w:rPr>
        <w:t>实施</w:t>
      </w:r>
    </w:p>
    <w:p w14:paraId="2886EDE2" w14:textId="0D33B1EB" w:rsidR="002323BC" w:rsidRPr="007E6AAA" w:rsidRDefault="002323BC" w:rsidP="00D56EA3">
      <w:pPr>
        <w:spacing w:line="240" w:lineRule="auto"/>
        <w:jc w:val="center"/>
        <w:rPr>
          <w:rFonts w:ascii="黑体" w:eastAsia="黑体" w:hAnsi="黑体"/>
          <w:b/>
          <w:bCs/>
          <w:kern w:val="0"/>
          <w:sz w:val="44"/>
          <w:szCs w:val="44"/>
        </w:rPr>
      </w:pPr>
    </w:p>
    <w:p w14:paraId="68A1CA12" w14:textId="71CC28E1" w:rsidR="002323BC" w:rsidRDefault="002323BC" w:rsidP="00D56EA3">
      <w:pPr>
        <w:spacing w:line="240" w:lineRule="auto"/>
        <w:jc w:val="center"/>
        <w:rPr>
          <w:rFonts w:ascii="黑体" w:eastAsia="黑体" w:hAnsi="黑体"/>
          <w:b/>
          <w:bCs/>
          <w:kern w:val="0"/>
          <w:sz w:val="44"/>
          <w:szCs w:val="44"/>
        </w:rPr>
      </w:pPr>
    </w:p>
    <w:bookmarkStart w:id="7" w:name="fm"/>
    <w:p w14:paraId="389081B7" w14:textId="77777777" w:rsidR="00FD12AB" w:rsidRDefault="00FD12AB" w:rsidP="0005606C">
      <w:pPr>
        <w:pStyle w:val="affffffffa"/>
        <w:framePr w:w="5820" w:wrap="around" w:vAnchor="page" w:hAnchor="page" w:x="3454" w:y="15303"/>
      </w:pPr>
      <w:r w:rsidRPr="0005606C">
        <w:fldChar w:fldCharType="begin">
          <w:ffData>
            <w:name w:val="fm"/>
            <w:enabled/>
            <w:calcOnExit w:val="0"/>
            <w:textInput/>
          </w:ffData>
        </w:fldChar>
      </w:r>
      <w:r w:rsidRPr="00FD12AB">
        <w:instrText xml:space="preserve"> FORMTEXT </w:instrText>
      </w:r>
      <w:r w:rsidRPr="0005606C">
        <w:fldChar w:fldCharType="separate"/>
      </w:r>
      <w:r w:rsidRPr="00FD12AB">
        <w:rPr>
          <w:rFonts w:hint="eastAsia"/>
        </w:rPr>
        <w:t>中国仓储与配送协会</w:t>
      </w:r>
      <w:r w:rsidRPr="0005606C">
        <w:fldChar w:fldCharType="end"/>
      </w:r>
      <w:bookmarkEnd w:id="7"/>
      <w:r>
        <w:t xml:space="preserve"> </w:t>
      </w:r>
      <w:r>
        <w:rPr>
          <w:rStyle w:val="afffffffffffc"/>
        </w:rPr>
        <w:t xml:space="preserve"> </w:t>
      </w:r>
      <w:r>
        <w:rPr>
          <w:rStyle w:val="afffffffffffc"/>
          <w:rFonts w:hint="eastAsia"/>
        </w:rPr>
        <w:t>发布</w:t>
      </w:r>
    </w:p>
    <w:p w14:paraId="0F733CBD" w14:textId="59C79078" w:rsidR="002323BC" w:rsidRPr="00D56EA3" w:rsidRDefault="002323BC" w:rsidP="0005606C">
      <w:pPr>
        <w:spacing w:line="240" w:lineRule="auto"/>
        <w:rPr>
          <w:rFonts w:ascii="黑体" w:eastAsia="黑体" w:hAnsi="黑体"/>
          <w:b/>
          <w:bCs/>
          <w:kern w:val="0"/>
          <w:sz w:val="44"/>
          <w:szCs w:val="44"/>
        </w:rPr>
      </w:pPr>
    </w:p>
    <w:p w14:paraId="41577D92" w14:textId="16F2B044" w:rsidR="00D56EA3" w:rsidRDefault="00D56EA3" w:rsidP="00D56EA3">
      <w:pPr>
        <w:spacing w:line="240" w:lineRule="auto"/>
        <w:jc w:val="center"/>
        <w:rPr>
          <w:rFonts w:ascii="黑体" w:eastAsia="黑体" w:hAnsi="黑体"/>
          <w:kern w:val="0"/>
          <w:sz w:val="18"/>
          <w:szCs w:val="18"/>
        </w:rPr>
      </w:pPr>
    </w:p>
    <w:p w14:paraId="47B29147" w14:textId="43D53B57" w:rsidR="00D56EA3" w:rsidRDefault="00D56EA3" w:rsidP="00D56EA3">
      <w:pPr>
        <w:spacing w:line="240" w:lineRule="auto"/>
        <w:jc w:val="center"/>
        <w:rPr>
          <w:rFonts w:ascii="黑体" w:eastAsia="黑体" w:hAnsi="黑体"/>
          <w:kern w:val="0"/>
          <w:sz w:val="18"/>
          <w:szCs w:val="18"/>
        </w:rPr>
      </w:pPr>
    </w:p>
    <w:p w14:paraId="61284241" w14:textId="7B172846" w:rsidR="0040142D" w:rsidRDefault="0040142D" w:rsidP="00D56EA3">
      <w:pPr>
        <w:spacing w:line="240" w:lineRule="auto"/>
        <w:jc w:val="center"/>
        <w:rPr>
          <w:rFonts w:ascii="黑体" w:eastAsia="黑体" w:hAnsi="黑体"/>
          <w:kern w:val="0"/>
          <w:sz w:val="18"/>
          <w:szCs w:val="18"/>
        </w:rPr>
      </w:pPr>
    </w:p>
    <w:p w14:paraId="0BCDE3EB" w14:textId="7DBDDA45" w:rsidR="0040142D" w:rsidRDefault="0040142D" w:rsidP="00D56EA3">
      <w:pPr>
        <w:spacing w:line="240" w:lineRule="auto"/>
        <w:jc w:val="center"/>
        <w:rPr>
          <w:rFonts w:ascii="黑体" w:eastAsia="黑体" w:hAnsi="黑体"/>
          <w:kern w:val="0"/>
          <w:sz w:val="18"/>
          <w:szCs w:val="18"/>
        </w:rPr>
      </w:pPr>
    </w:p>
    <w:p w14:paraId="1FF09581" w14:textId="702B6070" w:rsidR="0040142D" w:rsidRDefault="0040142D" w:rsidP="00D56EA3">
      <w:pPr>
        <w:spacing w:line="240" w:lineRule="auto"/>
        <w:jc w:val="center"/>
        <w:rPr>
          <w:rFonts w:ascii="黑体" w:eastAsia="黑体" w:hAnsi="黑体"/>
          <w:kern w:val="0"/>
          <w:sz w:val="18"/>
          <w:szCs w:val="18"/>
        </w:rPr>
      </w:pPr>
    </w:p>
    <w:p w14:paraId="4B1FAB36" w14:textId="18F820A5" w:rsidR="00AA0EDA" w:rsidRDefault="00AA0EDA" w:rsidP="00D56EA3">
      <w:pPr>
        <w:spacing w:line="240" w:lineRule="auto"/>
        <w:jc w:val="center"/>
        <w:rPr>
          <w:rFonts w:ascii="黑体" w:eastAsia="黑体" w:hAnsi="黑体"/>
          <w:kern w:val="0"/>
          <w:sz w:val="18"/>
          <w:szCs w:val="18"/>
        </w:rPr>
      </w:pPr>
    </w:p>
    <w:p w14:paraId="02090E3F" w14:textId="77777777" w:rsidR="00AA0EDA" w:rsidRDefault="00AA0EDA" w:rsidP="00D56EA3">
      <w:pPr>
        <w:spacing w:line="240" w:lineRule="auto"/>
        <w:jc w:val="center"/>
        <w:rPr>
          <w:rFonts w:ascii="黑体" w:eastAsia="黑体" w:hAnsi="黑体"/>
          <w:kern w:val="0"/>
          <w:sz w:val="18"/>
          <w:szCs w:val="18"/>
        </w:rPr>
      </w:pPr>
    </w:p>
    <w:p w14:paraId="169020BA" w14:textId="57EB8F82" w:rsidR="0040142D" w:rsidRDefault="0040142D" w:rsidP="00D56EA3">
      <w:pPr>
        <w:spacing w:line="240" w:lineRule="auto"/>
        <w:jc w:val="center"/>
        <w:rPr>
          <w:rFonts w:ascii="黑体" w:eastAsia="黑体" w:hAnsi="黑体"/>
          <w:kern w:val="0"/>
          <w:sz w:val="18"/>
          <w:szCs w:val="18"/>
        </w:rPr>
      </w:pPr>
    </w:p>
    <w:p w14:paraId="02ED6059" w14:textId="77777777" w:rsidR="00D13415" w:rsidRDefault="00D13415" w:rsidP="00D56EA3">
      <w:pPr>
        <w:spacing w:line="240" w:lineRule="auto"/>
        <w:jc w:val="center"/>
        <w:rPr>
          <w:rFonts w:ascii="黑体" w:eastAsia="黑体" w:hAnsi="黑体"/>
          <w:kern w:val="0"/>
          <w:sz w:val="18"/>
          <w:szCs w:val="18"/>
        </w:rPr>
      </w:pPr>
    </w:p>
    <w:p w14:paraId="7C253383" w14:textId="1416E5BA" w:rsidR="0040142D" w:rsidRDefault="0040142D" w:rsidP="00D56EA3">
      <w:pPr>
        <w:spacing w:line="240" w:lineRule="auto"/>
        <w:jc w:val="center"/>
        <w:rPr>
          <w:rFonts w:ascii="黑体" w:eastAsia="黑体" w:hAnsi="黑体"/>
          <w:kern w:val="0"/>
          <w:sz w:val="18"/>
          <w:szCs w:val="18"/>
        </w:rPr>
      </w:pPr>
    </w:p>
    <w:p w14:paraId="4AE48433" w14:textId="3BB0760A" w:rsidR="0040142D" w:rsidRPr="00BB559F" w:rsidRDefault="0040142D" w:rsidP="00D56EA3">
      <w:pPr>
        <w:spacing w:line="240" w:lineRule="auto"/>
        <w:jc w:val="center"/>
        <w:rPr>
          <w:rFonts w:ascii="黑体" w:eastAsia="黑体" w:hAnsi="黑体"/>
          <w:kern w:val="0"/>
          <w:sz w:val="18"/>
          <w:szCs w:val="18"/>
        </w:rPr>
      </w:pPr>
    </w:p>
    <w:p w14:paraId="7BAD2B7B" w14:textId="665240FC" w:rsidR="0040142D" w:rsidRDefault="00FD12AB" w:rsidP="00D56EA3">
      <w:pPr>
        <w:spacing w:line="240" w:lineRule="auto"/>
        <w:jc w:val="center"/>
        <w:rPr>
          <w:rFonts w:ascii="黑体" w:eastAsia="黑体" w:hAnsi="黑体"/>
          <w:kern w:val="0"/>
          <w:sz w:val="18"/>
          <w:szCs w:val="18"/>
        </w:rPr>
      </w:pPr>
      <w:r>
        <w:rPr>
          <w:noProof/>
        </w:rPr>
        <mc:AlternateContent>
          <mc:Choice Requires="wps">
            <w:drawing>
              <wp:anchor distT="0" distB="0" distL="114300" distR="114300" simplePos="0" relativeHeight="251669504" behindDoc="0" locked="0" layoutInCell="1" allowOverlap="1" wp14:anchorId="28F65C44" wp14:editId="7C93EF37">
                <wp:simplePos x="0" y="0"/>
                <wp:positionH relativeFrom="margin">
                  <wp:align>left</wp:align>
                </wp:positionH>
                <wp:positionV relativeFrom="paragraph">
                  <wp:posOffset>65585</wp:posOffset>
                </wp:positionV>
                <wp:extent cx="6120130" cy="0"/>
                <wp:effectExtent l="0" t="0" r="33020" b="19050"/>
                <wp:wrapNone/>
                <wp:docPr id="6" name="直接连接符 6"/>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33FA78DA" id="直接连接符 6" o:spid="_x0000_s1026" style="position:absolute;left:0;text-align:left;z-index:251669504;visibility:visible;mso-wrap-style:square;mso-wrap-distance-left:9pt;mso-wrap-distance-top:0;mso-wrap-distance-right:9pt;mso-wrap-distance-bottom:0;mso-position-horizontal:left;mso-position-horizontal-relative:margin;mso-position-vertical:absolute;mso-position-vertical-relative:text" from="0,5.15pt" to="481.9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VVD1wEAAIoDAAAOAAAAZHJzL2Uyb0RvYy54bWysU0uOEzEQ3SNxB8t70knQRNBKZxYThg2C&#10;SMABKv50W/JPLpNOLsEFkNjBiiV7bsPMMSg7mQyfDUL0orpcrnpV73X18nLvLNuphCb4js8mU86U&#10;F0Ea33f87ZvrR084wwxegg1edfygkF+uHj5YjrFV8zAEK1ViBOKxHWPHh5xj2zQoBuUAJyEqT5c6&#10;JAeZjqlvZIKR0J1t5tPpohlDkjEFoRApuj5e8lXF11qJ/EprVJnZjtNsudpU7bbYZrWEtk8QByNO&#10;Y8A/TOHAeGp6hlpDBvYumT+gnBEpYNB5IoJrgtZGqMqB2Mymv7F5PUBUlQuJg/EsE/4/WPFyt0nM&#10;yI4vOPPg6BPdfPj6/f2n228fyd58+cwWRaQxYku5V36TTieMm1QY73Vy5U1c2L4KezgLq/aZCQou&#10;ZsTuMekv7u6a+8KYMD9XwbHidNwaXzhDC7sXmKkZpd6llLD1bOz404v5BcEBrYy2kMl1kUig72st&#10;BmvktbG2VGDqt1c2sR2UJahPoUS4v6SVJmvA4ZhXr47rMSiQz7xk+RBJHk97zMsITknOrKK1Lx4B&#10;QpvB2L/JpNbW0wRF1aOOxdsGeajy1jh98DrjaTnLRv18rtX3v9DqBwAAAP//AwBQSwMEFAAGAAgA&#10;AAAhAHhz0dvaAAAABgEAAA8AAABkcnMvZG93bnJldi54bWxMj8FOwzAQRO9I/IO1SFwqatNIFYQ4&#10;FQJy64UC4rqNlyQiXqex26Z8PYs4wHFnRrNvitXke3WgMXaBLVzPDSjiOriOGwuvL9XVDaiYkB32&#10;gcnCiSKsyvOzAnMXjvxMh01qlJRwzNFCm9KQax3rljzGeRiIxfsIo8ck59hoN+JRyn2vF8YstceO&#10;5UOLAz20VH9u9t5CrN5oV33N6pl5z5pAi93j+gmtvbyY7u9AJZrSXxh+8AUdSmHahj27qHoLMiSJ&#10;ajJQ4t4uMxmy/RV0Wej/+OU3AAAA//8DAFBLAQItABQABgAIAAAAIQC2gziS/gAAAOEBAAATAAAA&#10;AAAAAAAAAAAAAAAAAABbQ29udGVudF9UeXBlc10ueG1sUEsBAi0AFAAGAAgAAAAhADj9If/WAAAA&#10;lAEAAAsAAAAAAAAAAAAAAAAALwEAAF9yZWxzLy5yZWxzUEsBAi0AFAAGAAgAAAAhAEZVVUPXAQAA&#10;igMAAA4AAAAAAAAAAAAAAAAALgIAAGRycy9lMm9Eb2MueG1sUEsBAi0AFAAGAAgAAAAhAHhz0dva&#10;AAAABgEAAA8AAAAAAAAAAAAAAAAAMQQAAGRycy9kb3ducmV2LnhtbFBLBQYAAAAABAAEAPMAAAA4&#10;BQAAAAA=&#10;">
                <w10:wrap anchorx="margin"/>
              </v:line>
            </w:pict>
          </mc:Fallback>
        </mc:AlternateContent>
      </w:r>
    </w:p>
    <w:bookmarkStart w:id="8" w:name="_Toc60999736" w:displacedByCustomXml="next"/>
    <w:bookmarkStart w:id="9" w:name="BookMark2" w:displacedByCustomXml="next"/>
    <w:sdt>
      <w:sdtPr>
        <w:rPr>
          <w:rFonts w:ascii="Calibri" w:eastAsia="宋体" w:hAnsi="Calibri" w:cs="Times New Roman"/>
          <w:b w:val="0"/>
          <w:bCs w:val="0"/>
          <w:color w:val="auto"/>
          <w:kern w:val="2"/>
          <w:sz w:val="21"/>
          <w:szCs w:val="21"/>
          <w:lang w:val="zh-CN"/>
        </w:rPr>
        <w:id w:val="1212230724"/>
        <w:docPartObj>
          <w:docPartGallery w:val="Table of Contents"/>
          <w:docPartUnique/>
        </w:docPartObj>
      </w:sdtPr>
      <w:sdtEndPr>
        <w:rPr>
          <w:rFonts w:ascii="宋体" w:hAnsi="宋体"/>
        </w:rPr>
      </w:sdtEndPr>
      <w:sdtContent>
        <w:p w14:paraId="78C46707" w14:textId="60C75137" w:rsidR="00F26944" w:rsidRPr="0009395D" w:rsidRDefault="00AA0EDA" w:rsidP="0009395D">
          <w:pPr>
            <w:pStyle w:val="TOC"/>
            <w:jc w:val="center"/>
            <w:rPr>
              <w:color w:val="auto"/>
            </w:rPr>
          </w:pPr>
          <w:r>
            <w:rPr>
              <w:color w:val="auto"/>
              <w:lang w:val="zh-CN"/>
            </w:rPr>
            <w:t>目</w:t>
          </w:r>
          <w:r>
            <w:rPr>
              <w:rFonts w:hint="eastAsia"/>
              <w:color w:val="auto"/>
              <w:lang w:val="zh-CN"/>
            </w:rPr>
            <w:t>次</w:t>
          </w:r>
        </w:p>
        <w:p w14:paraId="7C2E89AF" w14:textId="22594321" w:rsidR="008948C1" w:rsidRPr="00924C6D" w:rsidRDefault="00F26944">
          <w:pPr>
            <w:pStyle w:val="TOC1"/>
            <w:tabs>
              <w:tab w:val="right" w:leader="dot" w:pos="9344"/>
            </w:tabs>
            <w:rPr>
              <w:rFonts w:ascii="宋体" w:eastAsia="宋体" w:hAnsi="宋体" w:cstheme="minorBidi"/>
              <w:b w:val="0"/>
              <w:bCs w:val="0"/>
              <w:i w:val="0"/>
              <w:iCs w:val="0"/>
              <w:noProof/>
              <w:sz w:val="21"/>
              <w:szCs w:val="21"/>
            </w:rPr>
          </w:pPr>
          <w:r w:rsidRPr="00924C6D">
            <w:rPr>
              <w:rFonts w:ascii="宋体" w:eastAsia="宋体" w:hAnsi="宋体"/>
              <w:b w:val="0"/>
              <w:i w:val="0"/>
              <w:sz w:val="21"/>
              <w:szCs w:val="21"/>
            </w:rPr>
            <w:fldChar w:fldCharType="begin"/>
          </w:r>
          <w:r w:rsidRPr="00924C6D">
            <w:rPr>
              <w:rFonts w:ascii="宋体" w:eastAsia="宋体" w:hAnsi="宋体"/>
              <w:b w:val="0"/>
              <w:i w:val="0"/>
              <w:sz w:val="21"/>
              <w:szCs w:val="21"/>
            </w:rPr>
            <w:instrText xml:space="preserve"> TOC \o "1-3" \h \z \u </w:instrText>
          </w:r>
          <w:r w:rsidRPr="00924C6D">
            <w:rPr>
              <w:rFonts w:ascii="宋体" w:eastAsia="宋体" w:hAnsi="宋体"/>
              <w:b w:val="0"/>
              <w:i w:val="0"/>
              <w:sz w:val="21"/>
              <w:szCs w:val="21"/>
            </w:rPr>
            <w:fldChar w:fldCharType="separate"/>
          </w:r>
          <w:hyperlink w:anchor="_Toc111240733" w:history="1">
            <w:r w:rsidR="008948C1" w:rsidRPr="00924C6D">
              <w:rPr>
                <w:rStyle w:val="affff6"/>
                <w:rFonts w:hAnsi="宋体"/>
                <w:b w:val="0"/>
                <w:i w:val="0"/>
                <w:noProof/>
                <w:szCs w:val="21"/>
              </w:rPr>
              <w:t>前    言</w:t>
            </w:r>
            <w:r w:rsidR="008948C1" w:rsidRPr="00924C6D">
              <w:rPr>
                <w:rFonts w:ascii="宋体" w:eastAsia="宋体" w:hAnsi="宋体"/>
                <w:b w:val="0"/>
                <w:i w:val="0"/>
                <w:noProof/>
                <w:webHidden/>
                <w:sz w:val="21"/>
                <w:szCs w:val="21"/>
              </w:rPr>
              <w:tab/>
            </w:r>
            <w:r w:rsidR="008948C1" w:rsidRPr="00924C6D">
              <w:rPr>
                <w:rFonts w:ascii="宋体" w:eastAsia="宋体" w:hAnsi="宋体"/>
                <w:b w:val="0"/>
                <w:i w:val="0"/>
                <w:noProof/>
                <w:webHidden/>
                <w:sz w:val="21"/>
                <w:szCs w:val="21"/>
              </w:rPr>
              <w:fldChar w:fldCharType="begin"/>
            </w:r>
            <w:r w:rsidR="008948C1" w:rsidRPr="00924C6D">
              <w:rPr>
                <w:rFonts w:ascii="宋体" w:eastAsia="宋体" w:hAnsi="宋体"/>
                <w:b w:val="0"/>
                <w:i w:val="0"/>
                <w:noProof/>
                <w:webHidden/>
                <w:sz w:val="21"/>
                <w:szCs w:val="21"/>
              </w:rPr>
              <w:instrText xml:space="preserve"> PAGEREF _Toc111240733 \h </w:instrText>
            </w:r>
            <w:r w:rsidR="008948C1" w:rsidRPr="00924C6D">
              <w:rPr>
                <w:rFonts w:ascii="宋体" w:eastAsia="宋体" w:hAnsi="宋体"/>
                <w:b w:val="0"/>
                <w:i w:val="0"/>
                <w:noProof/>
                <w:webHidden/>
                <w:sz w:val="21"/>
                <w:szCs w:val="21"/>
              </w:rPr>
            </w:r>
            <w:r w:rsidR="008948C1" w:rsidRPr="00924C6D">
              <w:rPr>
                <w:rFonts w:ascii="宋体" w:eastAsia="宋体" w:hAnsi="宋体"/>
                <w:b w:val="0"/>
                <w:i w:val="0"/>
                <w:noProof/>
                <w:webHidden/>
                <w:sz w:val="21"/>
                <w:szCs w:val="21"/>
              </w:rPr>
              <w:fldChar w:fldCharType="separate"/>
            </w:r>
            <w:r w:rsidR="00D13415">
              <w:rPr>
                <w:rFonts w:ascii="宋体" w:eastAsia="宋体" w:hAnsi="宋体"/>
                <w:b w:val="0"/>
                <w:i w:val="0"/>
                <w:noProof/>
                <w:webHidden/>
                <w:sz w:val="21"/>
                <w:szCs w:val="21"/>
              </w:rPr>
              <w:t>III</w:t>
            </w:r>
            <w:r w:rsidR="008948C1" w:rsidRPr="00924C6D">
              <w:rPr>
                <w:rFonts w:ascii="宋体" w:eastAsia="宋体" w:hAnsi="宋体"/>
                <w:b w:val="0"/>
                <w:i w:val="0"/>
                <w:noProof/>
                <w:webHidden/>
                <w:sz w:val="21"/>
                <w:szCs w:val="21"/>
              </w:rPr>
              <w:fldChar w:fldCharType="end"/>
            </w:r>
          </w:hyperlink>
        </w:p>
        <w:p w14:paraId="2065072C" w14:textId="3FE18786" w:rsidR="008948C1" w:rsidRPr="00924C6D" w:rsidRDefault="00000000">
          <w:pPr>
            <w:pStyle w:val="TOC1"/>
            <w:tabs>
              <w:tab w:val="right" w:leader="dot" w:pos="9344"/>
            </w:tabs>
            <w:rPr>
              <w:rFonts w:ascii="宋体" w:eastAsia="宋体" w:hAnsi="宋体" w:cstheme="minorBidi"/>
              <w:b w:val="0"/>
              <w:bCs w:val="0"/>
              <w:i w:val="0"/>
              <w:iCs w:val="0"/>
              <w:noProof/>
              <w:sz w:val="21"/>
              <w:szCs w:val="21"/>
            </w:rPr>
          </w:pPr>
          <w:hyperlink w:anchor="_Toc111240734" w:history="1">
            <w:r w:rsidR="008948C1" w:rsidRPr="00924C6D">
              <w:rPr>
                <w:rStyle w:val="affff6"/>
                <w:rFonts w:hAnsi="宋体"/>
                <w:b w:val="0"/>
                <w:i w:val="0"/>
                <w:noProof/>
                <w:szCs w:val="21"/>
              </w:rPr>
              <w:t>引    言</w:t>
            </w:r>
            <w:r w:rsidR="008948C1" w:rsidRPr="00924C6D">
              <w:rPr>
                <w:rFonts w:ascii="宋体" w:eastAsia="宋体" w:hAnsi="宋体"/>
                <w:b w:val="0"/>
                <w:i w:val="0"/>
                <w:noProof/>
                <w:webHidden/>
                <w:sz w:val="21"/>
                <w:szCs w:val="21"/>
              </w:rPr>
              <w:tab/>
            </w:r>
            <w:r w:rsidR="008948C1" w:rsidRPr="00924C6D">
              <w:rPr>
                <w:rFonts w:ascii="宋体" w:eastAsia="宋体" w:hAnsi="宋体"/>
                <w:b w:val="0"/>
                <w:i w:val="0"/>
                <w:noProof/>
                <w:webHidden/>
                <w:sz w:val="21"/>
                <w:szCs w:val="21"/>
              </w:rPr>
              <w:fldChar w:fldCharType="begin"/>
            </w:r>
            <w:r w:rsidR="008948C1" w:rsidRPr="00924C6D">
              <w:rPr>
                <w:rFonts w:ascii="宋体" w:eastAsia="宋体" w:hAnsi="宋体"/>
                <w:b w:val="0"/>
                <w:i w:val="0"/>
                <w:noProof/>
                <w:webHidden/>
                <w:sz w:val="21"/>
                <w:szCs w:val="21"/>
              </w:rPr>
              <w:instrText xml:space="preserve"> PAGEREF _Toc111240734 \h </w:instrText>
            </w:r>
            <w:r w:rsidR="008948C1" w:rsidRPr="00924C6D">
              <w:rPr>
                <w:rFonts w:ascii="宋体" w:eastAsia="宋体" w:hAnsi="宋体"/>
                <w:b w:val="0"/>
                <w:i w:val="0"/>
                <w:noProof/>
                <w:webHidden/>
                <w:sz w:val="21"/>
                <w:szCs w:val="21"/>
              </w:rPr>
            </w:r>
            <w:r w:rsidR="008948C1" w:rsidRPr="00924C6D">
              <w:rPr>
                <w:rFonts w:ascii="宋体" w:eastAsia="宋体" w:hAnsi="宋体"/>
                <w:b w:val="0"/>
                <w:i w:val="0"/>
                <w:noProof/>
                <w:webHidden/>
                <w:sz w:val="21"/>
                <w:szCs w:val="21"/>
              </w:rPr>
              <w:fldChar w:fldCharType="separate"/>
            </w:r>
            <w:r w:rsidR="00D13415">
              <w:rPr>
                <w:rFonts w:ascii="宋体" w:eastAsia="宋体" w:hAnsi="宋体"/>
                <w:b w:val="0"/>
                <w:i w:val="0"/>
                <w:noProof/>
                <w:webHidden/>
                <w:sz w:val="21"/>
                <w:szCs w:val="21"/>
              </w:rPr>
              <w:t>IV</w:t>
            </w:r>
            <w:r w:rsidR="008948C1" w:rsidRPr="00924C6D">
              <w:rPr>
                <w:rFonts w:ascii="宋体" w:eastAsia="宋体" w:hAnsi="宋体"/>
                <w:b w:val="0"/>
                <w:i w:val="0"/>
                <w:noProof/>
                <w:webHidden/>
                <w:sz w:val="21"/>
                <w:szCs w:val="21"/>
              </w:rPr>
              <w:fldChar w:fldCharType="end"/>
            </w:r>
          </w:hyperlink>
        </w:p>
        <w:p w14:paraId="0D83B5C0" w14:textId="3A6E5D65" w:rsidR="008948C1" w:rsidRPr="00924C6D" w:rsidRDefault="00000000">
          <w:pPr>
            <w:pStyle w:val="TOC1"/>
            <w:tabs>
              <w:tab w:val="left" w:pos="420"/>
              <w:tab w:val="right" w:leader="dot" w:pos="9344"/>
            </w:tabs>
            <w:rPr>
              <w:rFonts w:ascii="宋体" w:eastAsia="宋体" w:hAnsi="宋体" w:cstheme="minorBidi"/>
              <w:b w:val="0"/>
              <w:bCs w:val="0"/>
              <w:i w:val="0"/>
              <w:iCs w:val="0"/>
              <w:noProof/>
              <w:sz w:val="21"/>
              <w:szCs w:val="21"/>
            </w:rPr>
          </w:pPr>
          <w:hyperlink w:anchor="_Toc111240736" w:history="1">
            <w:r w:rsidR="008948C1" w:rsidRPr="00924C6D">
              <w:rPr>
                <w:rStyle w:val="affff6"/>
                <w:rFonts w:hAnsi="宋体"/>
                <w:b w:val="0"/>
                <w:i w:val="0"/>
                <w:noProof/>
                <w:szCs w:val="21"/>
              </w:rPr>
              <w:t>1.</w:t>
            </w:r>
            <w:r w:rsidR="008948C1" w:rsidRPr="00924C6D">
              <w:rPr>
                <w:rFonts w:ascii="宋体" w:eastAsia="宋体" w:hAnsi="宋体" w:cstheme="minorBidi"/>
                <w:b w:val="0"/>
                <w:bCs w:val="0"/>
                <w:i w:val="0"/>
                <w:iCs w:val="0"/>
                <w:noProof/>
                <w:sz w:val="21"/>
                <w:szCs w:val="21"/>
              </w:rPr>
              <w:tab/>
            </w:r>
            <w:r w:rsidR="008948C1" w:rsidRPr="00924C6D">
              <w:rPr>
                <w:rStyle w:val="affff6"/>
                <w:rFonts w:hAnsi="宋体"/>
                <w:b w:val="0"/>
                <w:i w:val="0"/>
                <w:noProof/>
                <w:szCs w:val="21"/>
              </w:rPr>
              <w:t>范围</w:t>
            </w:r>
            <w:r w:rsidR="008948C1" w:rsidRPr="00924C6D">
              <w:rPr>
                <w:rFonts w:ascii="宋体" w:eastAsia="宋体" w:hAnsi="宋体"/>
                <w:b w:val="0"/>
                <w:i w:val="0"/>
                <w:noProof/>
                <w:webHidden/>
                <w:sz w:val="21"/>
                <w:szCs w:val="21"/>
              </w:rPr>
              <w:tab/>
            </w:r>
            <w:r w:rsidR="008948C1" w:rsidRPr="00924C6D">
              <w:rPr>
                <w:rFonts w:ascii="宋体" w:eastAsia="宋体" w:hAnsi="宋体"/>
                <w:b w:val="0"/>
                <w:i w:val="0"/>
                <w:noProof/>
                <w:webHidden/>
                <w:sz w:val="21"/>
                <w:szCs w:val="21"/>
              </w:rPr>
              <w:fldChar w:fldCharType="begin"/>
            </w:r>
            <w:r w:rsidR="008948C1" w:rsidRPr="00924C6D">
              <w:rPr>
                <w:rFonts w:ascii="宋体" w:eastAsia="宋体" w:hAnsi="宋体"/>
                <w:b w:val="0"/>
                <w:i w:val="0"/>
                <w:noProof/>
                <w:webHidden/>
                <w:sz w:val="21"/>
                <w:szCs w:val="21"/>
              </w:rPr>
              <w:instrText xml:space="preserve"> PAGEREF _Toc111240736 \h </w:instrText>
            </w:r>
            <w:r w:rsidR="008948C1" w:rsidRPr="00924C6D">
              <w:rPr>
                <w:rFonts w:ascii="宋体" w:eastAsia="宋体" w:hAnsi="宋体"/>
                <w:b w:val="0"/>
                <w:i w:val="0"/>
                <w:noProof/>
                <w:webHidden/>
                <w:sz w:val="21"/>
                <w:szCs w:val="21"/>
              </w:rPr>
            </w:r>
            <w:r w:rsidR="008948C1" w:rsidRPr="00924C6D">
              <w:rPr>
                <w:rFonts w:ascii="宋体" w:eastAsia="宋体" w:hAnsi="宋体"/>
                <w:b w:val="0"/>
                <w:i w:val="0"/>
                <w:noProof/>
                <w:webHidden/>
                <w:sz w:val="21"/>
                <w:szCs w:val="21"/>
              </w:rPr>
              <w:fldChar w:fldCharType="separate"/>
            </w:r>
            <w:r w:rsidR="00D13415">
              <w:rPr>
                <w:rFonts w:ascii="宋体" w:eastAsia="宋体" w:hAnsi="宋体"/>
                <w:b w:val="0"/>
                <w:i w:val="0"/>
                <w:noProof/>
                <w:webHidden/>
                <w:sz w:val="21"/>
                <w:szCs w:val="21"/>
              </w:rPr>
              <w:t>5</w:t>
            </w:r>
            <w:r w:rsidR="008948C1" w:rsidRPr="00924C6D">
              <w:rPr>
                <w:rFonts w:ascii="宋体" w:eastAsia="宋体" w:hAnsi="宋体"/>
                <w:b w:val="0"/>
                <w:i w:val="0"/>
                <w:noProof/>
                <w:webHidden/>
                <w:sz w:val="21"/>
                <w:szCs w:val="21"/>
              </w:rPr>
              <w:fldChar w:fldCharType="end"/>
            </w:r>
          </w:hyperlink>
        </w:p>
        <w:p w14:paraId="10E02E17" w14:textId="59D8A604" w:rsidR="008948C1" w:rsidRPr="00924C6D" w:rsidRDefault="00000000">
          <w:pPr>
            <w:pStyle w:val="TOC1"/>
            <w:tabs>
              <w:tab w:val="left" w:pos="420"/>
              <w:tab w:val="right" w:leader="dot" w:pos="9344"/>
            </w:tabs>
            <w:rPr>
              <w:rFonts w:ascii="宋体" w:eastAsia="宋体" w:hAnsi="宋体" w:cstheme="minorBidi"/>
              <w:b w:val="0"/>
              <w:bCs w:val="0"/>
              <w:i w:val="0"/>
              <w:iCs w:val="0"/>
              <w:noProof/>
              <w:sz w:val="21"/>
              <w:szCs w:val="21"/>
            </w:rPr>
          </w:pPr>
          <w:hyperlink w:anchor="_Toc111240737" w:history="1">
            <w:r w:rsidR="008948C1" w:rsidRPr="00924C6D">
              <w:rPr>
                <w:rStyle w:val="affff6"/>
                <w:rFonts w:hAnsi="宋体"/>
                <w:b w:val="0"/>
                <w:i w:val="0"/>
                <w:noProof/>
                <w:szCs w:val="21"/>
              </w:rPr>
              <w:t>2.</w:t>
            </w:r>
            <w:r w:rsidR="008948C1" w:rsidRPr="00924C6D">
              <w:rPr>
                <w:rFonts w:ascii="宋体" w:eastAsia="宋体" w:hAnsi="宋体" w:cstheme="minorBidi"/>
                <w:b w:val="0"/>
                <w:bCs w:val="0"/>
                <w:i w:val="0"/>
                <w:iCs w:val="0"/>
                <w:noProof/>
                <w:sz w:val="21"/>
                <w:szCs w:val="21"/>
              </w:rPr>
              <w:tab/>
            </w:r>
            <w:r w:rsidR="008948C1" w:rsidRPr="00924C6D">
              <w:rPr>
                <w:rStyle w:val="affff6"/>
                <w:rFonts w:hAnsi="宋体"/>
                <w:b w:val="0"/>
                <w:i w:val="0"/>
                <w:noProof/>
                <w:szCs w:val="21"/>
              </w:rPr>
              <w:t>规范性引用文件</w:t>
            </w:r>
            <w:r w:rsidR="008948C1" w:rsidRPr="00924C6D">
              <w:rPr>
                <w:rFonts w:ascii="宋体" w:eastAsia="宋体" w:hAnsi="宋体"/>
                <w:b w:val="0"/>
                <w:i w:val="0"/>
                <w:noProof/>
                <w:webHidden/>
                <w:sz w:val="21"/>
                <w:szCs w:val="21"/>
              </w:rPr>
              <w:tab/>
            </w:r>
            <w:r w:rsidR="008948C1" w:rsidRPr="00924C6D">
              <w:rPr>
                <w:rFonts w:ascii="宋体" w:eastAsia="宋体" w:hAnsi="宋体"/>
                <w:b w:val="0"/>
                <w:i w:val="0"/>
                <w:noProof/>
                <w:webHidden/>
                <w:sz w:val="21"/>
                <w:szCs w:val="21"/>
              </w:rPr>
              <w:fldChar w:fldCharType="begin"/>
            </w:r>
            <w:r w:rsidR="008948C1" w:rsidRPr="00924C6D">
              <w:rPr>
                <w:rFonts w:ascii="宋体" w:eastAsia="宋体" w:hAnsi="宋体"/>
                <w:b w:val="0"/>
                <w:i w:val="0"/>
                <w:noProof/>
                <w:webHidden/>
                <w:sz w:val="21"/>
                <w:szCs w:val="21"/>
              </w:rPr>
              <w:instrText xml:space="preserve"> PAGEREF _Toc111240737 \h </w:instrText>
            </w:r>
            <w:r w:rsidR="008948C1" w:rsidRPr="00924C6D">
              <w:rPr>
                <w:rFonts w:ascii="宋体" w:eastAsia="宋体" w:hAnsi="宋体"/>
                <w:b w:val="0"/>
                <w:i w:val="0"/>
                <w:noProof/>
                <w:webHidden/>
                <w:sz w:val="21"/>
                <w:szCs w:val="21"/>
              </w:rPr>
            </w:r>
            <w:r w:rsidR="008948C1" w:rsidRPr="00924C6D">
              <w:rPr>
                <w:rFonts w:ascii="宋体" w:eastAsia="宋体" w:hAnsi="宋体"/>
                <w:b w:val="0"/>
                <w:i w:val="0"/>
                <w:noProof/>
                <w:webHidden/>
                <w:sz w:val="21"/>
                <w:szCs w:val="21"/>
              </w:rPr>
              <w:fldChar w:fldCharType="separate"/>
            </w:r>
            <w:r w:rsidR="00D13415">
              <w:rPr>
                <w:rFonts w:ascii="宋体" w:eastAsia="宋体" w:hAnsi="宋体"/>
                <w:b w:val="0"/>
                <w:i w:val="0"/>
                <w:noProof/>
                <w:webHidden/>
                <w:sz w:val="21"/>
                <w:szCs w:val="21"/>
              </w:rPr>
              <w:t>5</w:t>
            </w:r>
            <w:r w:rsidR="008948C1" w:rsidRPr="00924C6D">
              <w:rPr>
                <w:rFonts w:ascii="宋体" w:eastAsia="宋体" w:hAnsi="宋体"/>
                <w:b w:val="0"/>
                <w:i w:val="0"/>
                <w:noProof/>
                <w:webHidden/>
                <w:sz w:val="21"/>
                <w:szCs w:val="21"/>
              </w:rPr>
              <w:fldChar w:fldCharType="end"/>
            </w:r>
          </w:hyperlink>
        </w:p>
        <w:p w14:paraId="0354E9B2" w14:textId="4927A437" w:rsidR="008948C1" w:rsidRPr="00924C6D" w:rsidRDefault="00000000">
          <w:pPr>
            <w:pStyle w:val="TOC1"/>
            <w:tabs>
              <w:tab w:val="left" w:pos="420"/>
              <w:tab w:val="right" w:leader="dot" w:pos="9344"/>
            </w:tabs>
            <w:rPr>
              <w:rFonts w:ascii="宋体" w:eastAsia="宋体" w:hAnsi="宋体" w:cstheme="minorBidi"/>
              <w:b w:val="0"/>
              <w:bCs w:val="0"/>
              <w:i w:val="0"/>
              <w:iCs w:val="0"/>
              <w:noProof/>
              <w:sz w:val="21"/>
              <w:szCs w:val="21"/>
            </w:rPr>
          </w:pPr>
          <w:hyperlink w:anchor="_Toc111240738" w:history="1">
            <w:r w:rsidR="008948C1" w:rsidRPr="00924C6D">
              <w:rPr>
                <w:rStyle w:val="affff6"/>
                <w:rFonts w:hAnsi="宋体"/>
                <w:b w:val="0"/>
                <w:i w:val="0"/>
                <w:noProof/>
                <w:szCs w:val="21"/>
              </w:rPr>
              <w:t>3.</w:t>
            </w:r>
            <w:r w:rsidR="008948C1" w:rsidRPr="00924C6D">
              <w:rPr>
                <w:rFonts w:ascii="宋体" w:eastAsia="宋体" w:hAnsi="宋体" w:cstheme="minorBidi"/>
                <w:b w:val="0"/>
                <w:bCs w:val="0"/>
                <w:i w:val="0"/>
                <w:iCs w:val="0"/>
                <w:noProof/>
                <w:sz w:val="21"/>
                <w:szCs w:val="21"/>
              </w:rPr>
              <w:tab/>
            </w:r>
            <w:r w:rsidR="008948C1" w:rsidRPr="00924C6D">
              <w:rPr>
                <w:rStyle w:val="affff6"/>
                <w:rFonts w:hAnsi="宋体"/>
                <w:b w:val="0"/>
                <w:i w:val="0"/>
                <w:noProof/>
                <w:szCs w:val="21"/>
              </w:rPr>
              <w:t>术语和定义</w:t>
            </w:r>
            <w:r w:rsidR="008948C1" w:rsidRPr="00924C6D">
              <w:rPr>
                <w:rFonts w:ascii="宋体" w:eastAsia="宋体" w:hAnsi="宋体"/>
                <w:b w:val="0"/>
                <w:i w:val="0"/>
                <w:noProof/>
                <w:webHidden/>
                <w:sz w:val="21"/>
                <w:szCs w:val="21"/>
              </w:rPr>
              <w:tab/>
            </w:r>
            <w:r w:rsidR="008948C1" w:rsidRPr="00924C6D">
              <w:rPr>
                <w:rFonts w:ascii="宋体" w:eastAsia="宋体" w:hAnsi="宋体"/>
                <w:b w:val="0"/>
                <w:i w:val="0"/>
                <w:noProof/>
                <w:webHidden/>
                <w:sz w:val="21"/>
                <w:szCs w:val="21"/>
              </w:rPr>
              <w:fldChar w:fldCharType="begin"/>
            </w:r>
            <w:r w:rsidR="008948C1" w:rsidRPr="00924C6D">
              <w:rPr>
                <w:rFonts w:ascii="宋体" w:eastAsia="宋体" w:hAnsi="宋体"/>
                <w:b w:val="0"/>
                <w:i w:val="0"/>
                <w:noProof/>
                <w:webHidden/>
                <w:sz w:val="21"/>
                <w:szCs w:val="21"/>
              </w:rPr>
              <w:instrText xml:space="preserve"> PAGEREF _Toc111240738 \h </w:instrText>
            </w:r>
            <w:r w:rsidR="008948C1" w:rsidRPr="00924C6D">
              <w:rPr>
                <w:rFonts w:ascii="宋体" w:eastAsia="宋体" w:hAnsi="宋体"/>
                <w:b w:val="0"/>
                <w:i w:val="0"/>
                <w:noProof/>
                <w:webHidden/>
                <w:sz w:val="21"/>
                <w:szCs w:val="21"/>
              </w:rPr>
            </w:r>
            <w:r w:rsidR="008948C1" w:rsidRPr="00924C6D">
              <w:rPr>
                <w:rFonts w:ascii="宋体" w:eastAsia="宋体" w:hAnsi="宋体"/>
                <w:b w:val="0"/>
                <w:i w:val="0"/>
                <w:noProof/>
                <w:webHidden/>
                <w:sz w:val="21"/>
                <w:szCs w:val="21"/>
              </w:rPr>
              <w:fldChar w:fldCharType="separate"/>
            </w:r>
            <w:r w:rsidR="00D13415">
              <w:rPr>
                <w:rFonts w:ascii="宋体" w:eastAsia="宋体" w:hAnsi="宋体"/>
                <w:b w:val="0"/>
                <w:i w:val="0"/>
                <w:noProof/>
                <w:webHidden/>
                <w:sz w:val="21"/>
                <w:szCs w:val="21"/>
              </w:rPr>
              <w:t>5</w:t>
            </w:r>
            <w:r w:rsidR="008948C1" w:rsidRPr="00924C6D">
              <w:rPr>
                <w:rFonts w:ascii="宋体" w:eastAsia="宋体" w:hAnsi="宋体"/>
                <w:b w:val="0"/>
                <w:i w:val="0"/>
                <w:noProof/>
                <w:webHidden/>
                <w:sz w:val="21"/>
                <w:szCs w:val="21"/>
              </w:rPr>
              <w:fldChar w:fldCharType="end"/>
            </w:r>
          </w:hyperlink>
        </w:p>
        <w:p w14:paraId="685E427C" w14:textId="2381C851" w:rsidR="008948C1" w:rsidRPr="00924C6D" w:rsidRDefault="00000000">
          <w:pPr>
            <w:pStyle w:val="TOC1"/>
            <w:tabs>
              <w:tab w:val="left" w:pos="420"/>
              <w:tab w:val="right" w:leader="dot" w:pos="9344"/>
            </w:tabs>
            <w:rPr>
              <w:rFonts w:ascii="宋体" w:eastAsia="宋体" w:hAnsi="宋体" w:cstheme="minorBidi"/>
              <w:b w:val="0"/>
              <w:bCs w:val="0"/>
              <w:i w:val="0"/>
              <w:iCs w:val="0"/>
              <w:noProof/>
              <w:sz w:val="21"/>
              <w:szCs w:val="21"/>
            </w:rPr>
          </w:pPr>
          <w:hyperlink w:anchor="_Toc111240749" w:history="1">
            <w:r w:rsidR="008948C1" w:rsidRPr="00924C6D">
              <w:rPr>
                <w:rStyle w:val="affff6"/>
                <w:rFonts w:hAnsi="宋体"/>
                <w:b w:val="0"/>
                <w:i w:val="0"/>
                <w:noProof/>
                <w:szCs w:val="21"/>
              </w:rPr>
              <w:t>4.</w:t>
            </w:r>
            <w:r w:rsidR="008948C1" w:rsidRPr="00924C6D">
              <w:rPr>
                <w:rFonts w:ascii="宋体" w:eastAsia="宋体" w:hAnsi="宋体" w:cstheme="minorBidi"/>
                <w:b w:val="0"/>
                <w:bCs w:val="0"/>
                <w:i w:val="0"/>
                <w:iCs w:val="0"/>
                <w:noProof/>
                <w:sz w:val="21"/>
                <w:szCs w:val="21"/>
              </w:rPr>
              <w:tab/>
            </w:r>
            <w:r w:rsidR="008948C1" w:rsidRPr="00924C6D">
              <w:rPr>
                <w:rStyle w:val="affff6"/>
                <w:rFonts w:hAnsi="宋体"/>
                <w:b w:val="0"/>
                <w:i w:val="0"/>
                <w:noProof/>
                <w:szCs w:val="21"/>
              </w:rPr>
              <w:t>仓库标识规则</w:t>
            </w:r>
            <w:r w:rsidR="008948C1" w:rsidRPr="00924C6D">
              <w:rPr>
                <w:rFonts w:ascii="宋体" w:eastAsia="宋体" w:hAnsi="宋体"/>
                <w:b w:val="0"/>
                <w:i w:val="0"/>
                <w:noProof/>
                <w:webHidden/>
                <w:sz w:val="21"/>
                <w:szCs w:val="21"/>
              </w:rPr>
              <w:tab/>
            </w:r>
            <w:r w:rsidR="008948C1" w:rsidRPr="00924C6D">
              <w:rPr>
                <w:rFonts w:ascii="宋体" w:eastAsia="宋体" w:hAnsi="宋体"/>
                <w:b w:val="0"/>
                <w:i w:val="0"/>
                <w:noProof/>
                <w:webHidden/>
                <w:sz w:val="21"/>
                <w:szCs w:val="21"/>
              </w:rPr>
              <w:fldChar w:fldCharType="begin"/>
            </w:r>
            <w:r w:rsidR="008948C1" w:rsidRPr="00924C6D">
              <w:rPr>
                <w:rFonts w:ascii="宋体" w:eastAsia="宋体" w:hAnsi="宋体"/>
                <w:b w:val="0"/>
                <w:i w:val="0"/>
                <w:noProof/>
                <w:webHidden/>
                <w:sz w:val="21"/>
                <w:szCs w:val="21"/>
              </w:rPr>
              <w:instrText xml:space="preserve"> PAGEREF _Toc111240749 \h </w:instrText>
            </w:r>
            <w:r w:rsidR="008948C1" w:rsidRPr="00924C6D">
              <w:rPr>
                <w:rFonts w:ascii="宋体" w:eastAsia="宋体" w:hAnsi="宋体"/>
                <w:b w:val="0"/>
                <w:i w:val="0"/>
                <w:noProof/>
                <w:webHidden/>
                <w:sz w:val="21"/>
                <w:szCs w:val="21"/>
              </w:rPr>
            </w:r>
            <w:r w:rsidR="008948C1" w:rsidRPr="00924C6D">
              <w:rPr>
                <w:rFonts w:ascii="宋体" w:eastAsia="宋体" w:hAnsi="宋体"/>
                <w:b w:val="0"/>
                <w:i w:val="0"/>
                <w:noProof/>
                <w:webHidden/>
                <w:sz w:val="21"/>
                <w:szCs w:val="21"/>
              </w:rPr>
              <w:fldChar w:fldCharType="separate"/>
            </w:r>
            <w:r w:rsidR="00D13415">
              <w:rPr>
                <w:rFonts w:ascii="宋体" w:eastAsia="宋体" w:hAnsi="宋体"/>
                <w:b w:val="0"/>
                <w:i w:val="0"/>
                <w:noProof/>
                <w:webHidden/>
                <w:sz w:val="21"/>
                <w:szCs w:val="21"/>
              </w:rPr>
              <w:t>6</w:t>
            </w:r>
            <w:r w:rsidR="008948C1" w:rsidRPr="00924C6D">
              <w:rPr>
                <w:rFonts w:ascii="宋体" w:eastAsia="宋体" w:hAnsi="宋体"/>
                <w:b w:val="0"/>
                <w:i w:val="0"/>
                <w:noProof/>
                <w:webHidden/>
                <w:sz w:val="21"/>
                <w:szCs w:val="21"/>
              </w:rPr>
              <w:fldChar w:fldCharType="end"/>
            </w:r>
          </w:hyperlink>
        </w:p>
        <w:p w14:paraId="1650E2CD" w14:textId="0F1F37B8" w:rsidR="008948C1" w:rsidRPr="00924C6D" w:rsidRDefault="00000000">
          <w:pPr>
            <w:pStyle w:val="TOC1"/>
            <w:tabs>
              <w:tab w:val="left" w:pos="420"/>
              <w:tab w:val="right" w:leader="dot" w:pos="9344"/>
            </w:tabs>
            <w:rPr>
              <w:rFonts w:ascii="宋体" w:eastAsia="宋体" w:hAnsi="宋体" w:cstheme="minorBidi"/>
              <w:b w:val="0"/>
              <w:bCs w:val="0"/>
              <w:i w:val="0"/>
              <w:iCs w:val="0"/>
              <w:noProof/>
              <w:sz w:val="21"/>
              <w:szCs w:val="21"/>
            </w:rPr>
          </w:pPr>
          <w:hyperlink w:anchor="_Toc111240753" w:history="1">
            <w:r w:rsidR="008948C1" w:rsidRPr="00924C6D">
              <w:rPr>
                <w:rStyle w:val="affff6"/>
                <w:rFonts w:hAnsi="宋体"/>
                <w:b w:val="0"/>
                <w:i w:val="0"/>
                <w:noProof/>
                <w:szCs w:val="21"/>
              </w:rPr>
              <w:t>5.</w:t>
            </w:r>
            <w:r w:rsidR="008948C1" w:rsidRPr="00924C6D">
              <w:rPr>
                <w:rFonts w:ascii="宋体" w:eastAsia="宋体" w:hAnsi="宋体" w:cstheme="minorBidi"/>
                <w:b w:val="0"/>
                <w:bCs w:val="0"/>
                <w:i w:val="0"/>
                <w:iCs w:val="0"/>
                <w:noProof/>
                <w:sz w:val="21"/>
                <w:szCs w:val="21"/>
              </w:rPr>
              <w:tab/>
            </w:r>
            <w:r w:rsidR="008948C1" w:rsidRPr="00924C6D">
              <w:rPr>
                <w:rStyle w:val="affff6"/>
                <w:rFonts w:hAnsi="宋体"/>
                <w:b w:val="0"/>
                <w:i w:val="0"/>
                <w:noProof/>
                <w:szCs w:val="21"/>
              </w:rPr>
              <w:t>仓库档案要素分类</w:t>
            </w:r>
            <w:r w:rsidR="008948C1" w:rsidRPr="00924C6D">
              <w:rPr>
                <w:rFonts w:ascii="宋体" w:eastAsia="宋体" w:hAnsi="宋体"/>
                <w:b w:val="0"/>
                <w:i w:val="0"/>
                <w:noProof/>
                <w:webHidden/>
                <w:sz w:val="21"/>
                <w:szCs w:val="21"/>
              </w:rPr>
              <w:tab/>
            </w:r>
            <w:r w:rsidR="008948C1" w:rsidRPr="00924C6D">
              <w:rPr>
                <w:rFonts w:ascii="宋体" w:eastAsia="宋体" w:hAnsi="宋体"/>
                <w:b w:val="0"/>
                <w:i w:val="0"/>
                <w:noProof/>
                <w:webHidden/>
                <w:sz w:val="21"/>
                <w:szCs w:val="21"/>
              </w:rPr>
              <w:fldChar w:fldCharType="begin"/>
            </w:r>
            <w:r w:rsidR="008948C1" w:rsidRPr="00924C6D">
              <w:rPr>
                <w:rFonts w:ascii="宋体" w:eastAsia="宋体" w:hAnsi="宋体"/>
                <w:b w:val="0"/>
                <w:i w:val="0"/>
                <w:noProof/>
                <w:webHidden/>
                <w:sz w:val="21"/>
                <w:szCs w:val="21"/>
              </w:rPr>
              <w:instrText xml:space="preserve"> PAGEREF _Toc111240753 \h </w:instrText>
            </w:r>
            <w:r w:rsidR="008948C1" w:rsidRPr="00924C6D">
              <w:rPr>
                <w:rFonts w:ascii="宋体" w:eastAsia="宋体" w:hAnsi="宋体"/>
                <w:b w:val="0"/>
                <w:i w:val="0"/>
                <w:noProof/>
                <w:webHidden/>
                <w:sz w:val="21"/>
                <w:szCs w:val="21"/>
              </w:rPr>
            </w:r>
            <w:r w:rsidR="008948C1" w:rsidRPr="00924C6D">
              <w:rPr>
                <w:rFonts w:ascii="宋体" w:eastAsia="宋体" w:hAnsi="宋体"/>
                <w:b w:val="0"/>
                <w:i w:val="0"/>
                <w:noProof/>
                <w:webHidden/>
                <w:sz w:val="21"/>
                <w:szCs w:val="21"/>
              </w:rPr>
              <w:fldChar w:fldCharType="separate"/>
            </w:r>
            <w:r w:rsidR="00D13415">
              <w:rPr>
                <w:rFonts w:ascii="宋体" w:eastAsia="宋体" w:hAnsi="宋体"/>
                <w:b w:val="0"/>
                <w:i w:val="0"/>
                <w:noProof/>
                <w:webHidden/>
                <w:sz w:val="21"/>
                <w:szCs w:val="21"/>
              </w:rPr>
              <w:t>8</w:t>
            </w:r>
            <w:r w:rsidR="008948C1" w:rsidRPr="00924C6D">
              <w:rPr>
                <w:rFonts w:ascii="宋体" w:eastAsia="宋体" w:hAnsi="宋体"/>
                <w:b w:val="0"/>
                <w:i w:val="0"/>
                <w:noProof/>
                <w:webHidden/>
                <w:sz w:val="21"/>
                <w:szCs w:val="21"/>
              </w:rPr>
              <w:fldChar w:fldCharType="end"/>
            </w:r>
          </w:hyperlink>
        </w:p>
        <w:p w14:paraId="381988B9" w14:textId="683B8CF3" w:rsidR="008948C1" w:rsidRPr="00924C6D" w:rsidRDefault="00000000">
          <w:pPr>
            <w:pStyle w:val="TOC1"/>
            <w:tabs>
              <w:tab w:val="left" w:pos="420"/>
              <w:tab w:val="right" w:leader="dot" w:pos="9344"/>
            </w:tabs>
            <w:rPr>
              <w:rFonts w:ascii="宋体" w:eastAsia="宋体" w:hAnsi="宋体" w:cstheme="minorBidi"/>
              <w:b w:val="0"/>
              <w:bCs w:val="0"/>
              <w:i w:val="0"/>
              <w:iCs w:val="0"/>
              <w:noProof/>
              <w:sz w:val="21"/>
              <w:szCs w:val="21"/>
            </w:rPr>
          </w:pPr>
          <w:hyperlink w:anchor="_Toc111240754" w:history="1">
            <w:r w:rsidR="008948C1" w:rsidRPr="00924C6D">
              <w:rPr>
                <w:rStyle w:val="affff6"/>
                <w:rFonts w:hAnsi="宋体"/>
                <w:b w:val="0"/>
                <w:i w:val="0"/>
                <w:noProof/>
                <w:szCs w:val="21"/>
              </w:rPr>
              <w:t>6.</w:t>
            </w:r>
            <w:r w:rsidR="008948C1" w:rsidRPr="00924C6D">
              <w:rPr>
                <w:rFonts w:ascii="宋体" w:eastAsia="宋体" w:hAnsi="宋体" w:cstheme="minorBidi"/>
                <w:b w:val="0"/>
                <w:bCs w:val="0"/>
                <w:i w:val="0"/>
                <w:iCs w:val="0"/>
                <w:noProof/>
                <w:sz w:val="21"/>
                <w:szCs w:val="21"/>
              </w:rPr>
              <w:tab/>
            </w:r>
            <w:r w:rsidR="008948C1" w:rsidRPr="00924C6D">
              <w:rPr>
                <w:rStyle w:val="affff6"/>
                <w:rFonts w:hAnsi="宋体"/>
                <w:b w:val="0"/>
                <w:i w:val="0"/>
                <w:noProof/>
                <w:szCs w:val="21"/>
              </w:rPr>
              <w:t>必填要素</w:t>
            </w:r>
            <w:r w:rsidR="008948C1" w:rsidRPr="00924C6D">
              <w:rPr>
                <w:rFonts w:ascii="宋体" w:eastAsia="宋体" w:hAnsi="宋体"/>
                <w:b w:val="0"/>
                <w:i w:val="0"/>
                <w:noProof/>
                <w:webHidden/>
                <w:sz w:val="21"/>
                <w:szCs w:val="21"/>
              </w:rPr>
              <w:tab/>
            </w:r>
            <w:r w:rsidR="008948C1" w:rsidRPr="00924C6D">
              <w:rPr>
                <w:rFonts w:ascii="宋体" w:eastAsia="宋体" w:hAnsi="宋体"/>
                <w:b w:val="0"/>
                <w:i w:val="0"/>
                <w:noProof/>
                <w:webHidden/>
                <w:sz w:val="21"/>
                <w:szCs w:val="21"/>
              </w:rPr>
              <w:fldChar w:fldCharType="begin"/>
            </w:r>
            <w:r w:rsidR="008948C1" w:rsidRPr="00924C6D">
              <w:rPr>
                <w:rFonts w:ascii="宋体" w:eastAsia="宋体" w:hAnsi="宋体"/>
                <w:b w:val="0"/>
                <w:i w:val="0"/>
                <w:noProof/>
                <w:webHidden/>
                <w:sz w:val="21"/>
                <w:szCs w:val="21"/>
              </w:rPr>
              <w:instrText xml:space="preserve"> PAGEREF _Toc111240754 \h </w:instrText>
            </w:r>
            <w:r w:rsidR="008948C1" w:rsidRPr="00924C6D">
              <w:rPr>
                <w:rFonts w:ascii="宋体" w:eastAsia="宋体" w:hAnsi="宋体"/>
                <w:b w:val="0"/>
                <w:i w:val="0"/>
                <w:noProof/>
                <w:webHidden/>
                <w:sz w:val="21"/>
                <w:szCs w:val="21"/>
              </w:rPr>
            </w:r>
            <w:r w:rsidR="008948C1" w:rsidRPr="00924C6D">
              <w:rPr>
                <w:rFonts w:ascii="宋体" w:eastAsia="宋体" w:hAnsi="宋体"/>
                <w:b w:val="0"/>
                <w:i w:val="0"/>
                <w:noProof/>
                <w:webHidden/>
                <w:sz w:val="21"/>
                <w:szCs w:val="21"/>
              </w:rPr>
              <w:fldChar w:fldCharType="separate"/>
            </w:r>
            <w:r w:rsidR="00D13415">
              <w:rPr>
                <w:rFonts w:ascii="宋体" w:eastAsia="宋体" w:hAnsi="宋体"/>
                <w:b w:val="0"/>
                <w:i w:val="0"/>
                <w:noProof/>
                <w:webHidden/>
                <w:sz w:val="21"/>
                <w:szCs w:val="21"/>
              </w:rPr>
              <w:t>8</w:t>
            </w:r>
            <w:r w:rsidR="008948C1" w:rsidRPr="00924C6D">
              <w:rPr>
                <w:rFonts w:ascii="宋体" w:eastAsia="宋体" w:hAnsi="宋体"/>
                <w:b w:val="0"/>
                <w:i w:val="0"/>
                <w:noProof/>
                <w:webHidden/>
                <w:sz w:val="21"/>
                <w:szCs w:val="21"/>
              </w:rPr>
              <w:fldChar w:fldCharType="end"/>
            </w:r>
          </w:hyperlink>
        </w:p>
        <w:p w14:paraId="469EE82A" w14:textId="0FA17440" w:rsidR="008948C1" w:rsidRPr="00924C6D" w:rsidRDefault="00000000">
          <w:pPr>
            <w:pStyle w:val="TOC1"/>
            <w:tabs>
              <w:tab w:val="left" w:pos="420"/>
              <w:tab w:val="right" w:leader="dot" w:pos="9344"/>
            </w:tabs>
            <w:rPr>
              <w:rFonts w:ascii="宋体" w:eastAsia="宋体" w:hAnsi="宋体" w:cstheme="minorBidi"/>
              <w:b w:val="0"/>
              <w:bCs w:val="0"/>
              <w:i w:val="0"/>
              <w:iCs w:val="0"/>
              <w:noProof/>
              <w:sz w:val="21"/>
              <w:szCs w:val="21"/>
            </w:rPr>
          </w:pPr>
          <w:hyperlink w:anchor="_Toc111240755" w:history="1">
            <w:r w:rsidR="008948C1" w:rsidRPr="00924C6D">
              <w:rPr>
                <w:rStyle w:val="affff6"/>
                <w:rFonts w:hAnsi="宋体"/>
                <w:b w:val="0"/>
                <w:i w:val="0"/>
                <w:noProof/>
                <w:szCs w:val="21"/>
              </w:rPr>
              <w:t>7.</w:t>
            </w:r>
            <w:r w:rsidR="008948C1" w:rsidRPr="00924C6D">
              <w:rPr>
                <w:rFonts w:ascii="宋体" w:eastAsia="宋体" w:hAnsi="宋体" w:cstheme="minorBidi"/>
                <w:b w:val="0"/>
                <w:bCs w:val="0"/>
                <w:i w:val="0"/>
                <w:iCs w:val="0"/>
                <w:noProof/>
                <w:sz w:val="21"/>
                <w:szCs w:val="21"/>
              </w:rPr>
              <w:tab/>
            </w:r>
            <w:r w:rsidR="008948C1" w:rsidRPr="00924C6D">
              <w:rPr>
                <w:rStyle w:val="affff6"/>
                <w:rFonts w:hAnsi="宋体"/>
                <w:b w:val="0"/>
                <w:i w:val="0"/>
                <w:noProof/>
                <w:szCs w:val="21"/>
              </w:rPr>
              <w:t>选填要素</w:t>
            </w:r>
            <w:r w:rsidR="008948C1" w:rsidRPr="00924C6D">
              <w:rPr>
                <w:rFonts w:ascii="宋体" w:eastAsia="宋体" w:hAnsi="宋体"/>
                <w:b w:val="0"/>
                <w:i w:val="0"/>
                <w:noProof/>
                <w:webHidden/>
                <w:sz w:val="21"/>
                <w:szCs w:val="21"/>
              </w:rPr>
              <w:tab/>
            </w:r>
            <w:r w:rsidR="008948C1" w:rsidRPr="00924C6D">
              <w:rPr>
                <w:rFonts w:ascii="宋体" w:eastAsia="宋体" w:hAnsi="宋体"/>
                <w:b w:val="0"/>
                <w:i w:val="0"/>
                <w:noProof/>
                <w:webHidden/>
                <w:sz w:val="21"/>
                <w:szCs w:val="21"/>
              </w:rPr>
              <w:fldChar w:fldCharType="begin"/>
            </w:r>
            <w:r w:rsidR="008948C1" w:rsidRPr="00924C6D">
              <w:rPr>
                <w:rFonts w:ascii="宋体" w:eastAsia="宋体" w:hAnsi="宋体"/>
                <w:b w:val="0"/>
                <w:i w:val="0"/>
                <w:noProof/>
                <w:webHidden/>
                <w:sz w:val="21"/>
                <w:szCs w:val="21"/>
              </w:rPr>
              <w:instrText xml:space="preserve"> PAGEREF _Toc111240755 \h </w:instrText>
            </w:r>
            <w:r w:rsidR="008948C1" w:rsidRPr="00924C6D">
              <w:rPr>
                <w:rFonts w:ascii="宋体" w:eastAsia="宋体" w:hAnsi="宋体"/>
                <w:b w:val="0"/>
                <w:i w:val="0"/>
                <w:noProof/>
                <w:webHidden/>
                <w:sz w:val="21"/>
                <w:szCs w:val="21"/>
              </w:rPr>
            </w:r>
            <w:r w:rsidR="008948C1" w:rsidRPr="00924C6D">
              <w:rPr>
                <w:rFonts w:ascii="宋体" w:eastAsia="宋体" w:hAnsi="宋体"/>
                <w:b w:val="0"/>
                <w:i w:val="0"/>
                <w:noProof/>
                <w:webHidden/>
                <w:sz w:val="21"/>
                <w:szCs w:val="21"/>
              </w:rPr>
              <w:fldChar w:fldCharType="separate"/>
            </w:r>
            <w:r w:rsidR="00D13415">
              <w:rPr>
                <w:rFonts w:ascii="宋体" w:eastAsia="宋体" w:hAnsi="宋体"/>
                <w:b w:val="0"/>
                <w:i w:val="0"/>
                <w:noProof/>
                <w:webHidden/>
                <w:sz w:val="21"/>
                <w:szCs w:val="21"/>
              </w:rPr>
              <w:t>10</w:t>
            </w:r>
            <w:r w:rsidR="008948C1" w:rsidRPr="00924C6D">
              <w:rPr>
                <w:rFonts w:ascii="宋体" w:eastAsia="宋体" w:hAnsi="宋体"/>
                <w:b w:val="0"/>
                <w:i w:val="0"/>
                <w:noProof/>
                <w:webHidden/>
                <w:sz w:val="21"/>
                <w:szCs w:val="21"/>
              </w:rPr>
              <w:fldChar w:fldCharType="end"/>
            </w:r>
          </w:hyperlink>
        </w:p>
        <w:p w14:paraId="593D6D9F" w14:textId="484EE897" w:rsidR="008948C1" w:rsidRPr="00924C6D" w:rsidRDefault="00000000">
          <w:pPr>
            <w:pStyle w:val="TOC1"/>
            <w:tabs>
              <w:tab w:val="right" w:leader="dot" w:pos="9344"/>
            </w:tabs>
            <w:rPr>
              <w:rFonts w:ascii="宋体" w:eastAsia="宋体" w:hAnsi="宋体" w:cstheme="minorBidi"/>
              <w:b w:val="0"/>
              <w:bCs w:val="0"/>
              <w:i w:val="0"/>
              <w:iCs w:val="0"/>
              <w:noProof/>
              <w:sz w:val="21"/>
              <w:szCs w:val="21"/>
            </w:rPr>
          </w:pPr>
          <w:hyperlink w:anchor="_Toc111240756" w:history="1">
            <w:r w:rsidR="008948C1" w:rsidRPr="00924C6D">
              <w:rPr>
                <w:rStyle w:val="affff6"/>
                <w:rFonts w:hAnsi="宋体"/>
                <w:b w:val="0"/>
                <w:i w:val="0"/>
                <w:noProof/>
                <w:kern w:val="0"/>
                <w:szCs w:val="21"/>
              </w:rPr>
              <w:t>参考文献</w:t>
            </w:r>
            <w:r w:rsidR="008948C1" w:rsidRPr="00924C6D">
              <w:rPr>
                <w:rFonts w:ascii="宋体" w:eastAsia="宋体" w:hAnsi="宋体"/>
                <w:b w:val="0"/>
                <w:i w:val="0"/>
                <w:noProof/>
                <w:webHidden/>
                <w:sz w:val="21"/>
                <w:szCs w:val="21"/>
              </w:rPr>
              <w:tab/>
            </w:r>
            <w:r w:rsidR="008948C1" w:rsidRPr="00924C6D">
              <w:rPr>
                <w:rFonts w:ascii="宋体" w:eastAsia="宋体" w:hAnsi="宋体"/>
                <w:b w:val="0"/>
                <w:i w:val="0"/>
                <w:noProof/>
                <w:webHidden/>
                <w:sz w:val="21"/>
                <w:szCs w:val="21"/>
              </w:rPr>
              <w:fldChar w:fldCharType="begin"/>
            </w:r>
            <w:r w:rsidR="008948C1" w:rsidRPr="00924C6D">
              <w:rPr>
                <w:rFonts w:ascii="宋体" w:eastAsia="宋体" w:hAnsi="宋体"/>
                <w:b w:val="0"/>
                <w:i w:val="0"/>
                <w:noProof/>
                <w:webHidden/>
                <w:sz w:val="21"/>
                <w:szCs w:val="21"/>
              </w:rPr>
              <w:instrText xml:space="preserve"> PAGEREF _Toc111240756 \h </w:instrText>
            </w:r>
            <w:r w:rsidR="008948C1" w:rsidRPr="00924C6D">
              <w:rPr>
                <w:rFonts w:ascii="宋体" w:eastAsia="宋体" w:hAnsi="宋体"/>
                <w:b w:val="0"/>
                <w:i w:val="0"/>
                <w:noProof/>
                <w:webHidden/>
                <w:sz w:val="21"/>
                <w:szCs w:val="21"/>
              </w:rPr>
            </w:r>
            <w:r w:rsidR="008948C1" w:rsidRPr="00924C6D">
              <w:rPr>
                <w:rFonts w:ascii="宋体" w:eastAsia="宋体" w:hAnsi="宋体"/>
                <w:b w:val="0"/>
                <w:i w:val="0"/>
                <w:noProof/>
                <w:webHidden/>
                <w:sz w:val="21"/>
                <w:szCs w:val="21"/>
              </w:rPr>
              <w:fldChar w:fldCharType="separate"/>
            </w:r>
            <w:r w:rsidR="00D13415">
              <w:rPr>
                <w:rFonts w:ascii="宋体" w:eastAsia="宋体" w:hAnsi="宋体"/>
                <w:b w:val="0"/>
                <w:i w:val="0"/>
                <w:noProof/>
                <w:webHidden/>
                <w:sz w:val="21"/>
                <w:szCs w:val="21"/>
              </w:rPr>
              <w:t>15</w:t>
            </w:r>
            <w:r w:rsidR="008948C1" w:rsidRPr="00924C6D">
              <w:rPr>
                <w:rFonts w:ascii="宋体" w:eastAsia="宋体" w:hAnsi="宋体"/>
                <w:b w:val="0"/>
                <w:i w:val="0"/>
                <w:noProof/>
                <w:webHidden/>
                <w:sz w:val="21"/>
                <w:szCs w:val="21"/>
              </w:rPr>
              <w:fldChar w:fldCharType="end"/>
            </w:r>
          </w:hyperlink>
        </w:p>
        <w:p w14:paraId="21B17A12" w14:textId="4DF99DFB" w:rsidR="00F26944" w:rsidRPr="00924C6D" w:rsidRDefault="00F26944">
          <w:pPr>
            <w:rPr>
              <w:rFonts w:ascii="宋体" w:hAnsi="宋体"/>
            </w:rPr>
          </w:pPr>
          <w:r w:rsidRPr="00924C6D">
            <w:rPr>
              <w:rFonts w:ascii="宋体" w:hAnsi="宋体"/>
              <w:bCs/>
              <w:lang w:val="zh-CN"/>
            </w:rPr>
            <w:fldChar w:fldCharType="end"/>
          </w:r>
        </w:p>
      </w:sdtContent>
    </w:sdt>
    <w:p w14:paraId="22400739" w14:textId="43CFCCE8" w:rsidR="002323BC" w:rsidRDefault="002323BC" w:rsidP="002323BC">
      <w:pPr>
        <w:pStyle w:val="afffff1"/>
        <w:ind w:firstLine="420"/>
      </w:pPr>
    </w:p>
    <w:p w14:paraId="15F4C4D7" w14:textId="3ACC6753" w:rsidR="0005606C" w:rsidRDefault="0005606C" w:rsidP="002323BC">
      <w:pPr>
        <w:pStyle w:val="afffff1"/>
        <w:ind w:firstLine="420"/>
      </w:pPr>
    </w:p>
    <w:p w14:paraId="4EA4BB6F" w14:textId="75C0861B" w:rsidR="0005606C" w:rsidRDefault="0005606C" w:rsidP="002323BC">
      <w:pPr>
        <w:pStyle w:val="afffff1"/>
        <w:ind w:firstLine="420"/>
      </w:pPr>
    </w:p>
    <w:p w14:paraId="75E5A255" w14:textId="145FEEFF" w:rsidR="0005606C" w:rsidRDefault="0005606C" w:rsidP="002323BC">
      <w:pPr>
        <w:pStyle w:val="afffff1"/>
        <w:ind w:firstLine="420"/>
      </w:pPr>
    </w:p>
    <w:p w14:paraId="3F606BE0" w14:textId="44241818" w:rsidR="0005606C" w:rsidRDefault="0005606C" w:rsidP="002323BC">
      <w:pPr>
        <w:pStyle w:val="afffff1"/>
        <w:ind w:firstLine="420"/>
      </w:pPr>
    </w:p>
    <w:p w14:paraId="37BD338D" w14:textId="7D2805EC" w:rsidR="0005606C" w:rsidRDefault="0005606C" w:rsidP="002323BC">
      <w:pPr>
        <w:pStyle w:val="afffff1"/>
        <w:ind w:firstLine="420"/>
      </w:pPr>
    </w:p>
    <w:p w14:paraId="03782CD8" w14:textId="48AC0F0D" w:rsidR="0005606C" w:rsidRDefault="0005606C" w:rsidP="002323BC">
      <w:pPr>
        <w:pStyle w:val="afffff1"/>
        <w:ind w:firstLine="420"/>
      </w:pPr>
    </w:p>
    <w:p w14:paraId="0BCA4629" w14:textId="754D8D15" w:rsidR="0005606C" w:rsidRDefault="0005606C" w:rsidP="002323BC">
      <w:pPr>
        <w:pStyle w:val="afffff1"/>
        <w:ind w:firstLine="420"/>
      </w:pPr>
    </w:p>
    <w:p w14:paraId="3B2A4AE7" w14:textId="21942D91" w:rsidR="0005606C" w:rsidRDefault="0005606C" w:rsidP="002323BC">
      <w:pPr>
        <w:pStyle w:val="afffff1"/>
        <w:ind w:firstLine="420"/>
      </w:pPr>
    </w:p>
    <w:p w14:paraId="4CA4D17E" w14:textId="1ED0C8F1" w:rsidR="0005606C" w:rsidRPr="002323BC" w:rsidRDefault="0005606C" w:rsidP="002323BC">
      <w:pPr>
        <w:pStyle w:val="afffff1"/>
        <w:ind w:firstLine="420"/>
      </w:pPr>
    </w:p>
    <w:p w14:paraId="253EAD13" w14:textId="73EE0573" w:rsidR="00B1114C" w:rsidRPr="009C2388" w:rsidRDefault="007147D1" w:rsidP="001063DF">
      <w:pPr>
        <w:pStyle w:val="1"/>
        <w:pageBreakBefore/>
        <w:jc w:val="center"/>
        <w:rPr>
          <w:sz w:val="28"/>
        </w:rPr>
      </w:pPr>
      <w:bookmarkStart w:id="10" w:name="_Toc111240733"/>
      <w:r w:rsidRPr="009C2388">
        <w:rPr>
          <w:sz w:val="28"/>
        </w:rPr>
        <w:lastRenderedPageBreak/>
        <w:t>前</w:t>
      </w:r>
      <w:r w:rsidR="007F0C29" w:rsidRPr="009C2388">
        <w:rPr>
          <w:rFonts w:hint="eastAsia"/>
          <w:sz w:val="28"/>
        </w:rPr>
        <w:t xml:space="preserve">    </w:t>
      </w:r>
      <w:r w:rsidRPr="009C2388">
        <w:rPr>
          <w:sz w:val="28"/>
        </w:rPr>
        <w:t>言</w:t>
      </w:r>
      <w:bookmarkEnd w:id="8"/>
      <w:bookmarkEnd w:id="10"/>
    </w:p>
    <w:p w14:paraId="708288E4" w14:textId="77777777" w:rsidR="00B1114C" w:rsidRDefault="007147D1">
      <w:pPr>
        <w:pStyle w:val="afffff1"/>
        <w:ind w:firstLine="420"/>
      </w:pPr>
      <w:r>
        <w:rPr>
          <w:rFonts w:hint="eastAsia"/>
        </w:rPr>
        <w:t>本文件按照GB/T 1.1—2020《标准化工作导则  第1部分：标准化文件的结构和起草规则》的规定起草。</w:t>
      </w:r>
    </w:p>
    <w:p w14:paraId="5ACA8E9C" w14:textId="77777777" w:rsidR="00B1114C" w:rsidRDefault="007147D1">
      <w:pPr>
        <w:pStyle w:val="afffff1"/>
        <w:ind w:firstLine="420"/>
      </w:pPr>
      <w:r>
        <w:rPr>
          <w:rFonts w:hint="eastAsia"/>
        </w:rPr>
        <w:t>请注意本文件的某些内容可能涉及专利。本文件的发布机构不承担识别专利的责任。</w:t>
      </w:r>
    </w:p>
    <w:p w14:paraId="27CDD336" w14:textId="1305AFA6" w:rsidR="00B1114C" w:rsidRDefault="007147D1">
      <w:pPr>
        <w:pStyle w:val="afffff1"/>
        <w:ind w:firstLine="420"/>
      </w:pPr>
      <w:r>
        <w:rPr>
          <w:rFonts w:hint="eastAsia"/>
        </w:rPr>
        <w:t>本文件由</w:t>
      </w:r>
      <w:r w:rsidR="002B4FC0">
        <w:rPr>
          <w:rFonts w:hint="eastAsia"/>
        </w:rPr>
        <w:t>中国仓储与配送协会、中国物资储运协会、中国化工流通协会</w:t>
      </w:r>
      <w:r w:rsidR="00653B63">
        <w:rPr>
          <w:rFonts w:hint="eastAsia"/>
        </w:rPr>
        <w:t>、中国信息通信研究院</w:t>
      </w:r>
      <w:r w:rsidR="00C55B6B">
        <w:rPr>
          <w:rFonts w:hint="eastAsia"/>
        </w:rPr>
        <w:t>、</w:t>
      </w:r>
      <w:proofErr w:type="gramStart"/>
      <w:r w:rsidR="00C55B6B">
        <w:rPr>
          <w:rFonts w:hint="eastAsia"/>
        </w:rPr>
        <w:t>中仓登数据</w:t>
      </w:r>
      <w:proofErr w:type="gramEnd"/>
      <w:r w:rsidR="00C55B6B">
        <w:rPr>
          <w:rFonts w:hint="eastAsia"/>
        </w:rPr>
        <w:t>服务有限公司</w:t>
      </w:r>
      <w:r>
        <w:rPr>
          <w:rFonts w:hint="eastAsia"/>
        </w:rPr>
        <w:t>提出。</w:t>
      </w:r>
    </w:p>
    <w:p w14:paraId="1E2C7E9C" w14:textId="77777777" w:rsidR="00B1114C" w:rsidRDefault="007147D1">
      <w:pPr>
        <w:pStyle w:val="afffff1"/>
        <w:ind w:firstLine="420"/>
      </w:pPr>
      <w:r>
        <w:rPr>
          <w:rFonts w:hint="eastAsia"/>
        </w:rPr>
        <w:t>本文件由中国仓储与配送协会归口。</w:t>
      </w:r>
    </w:p>
    <w:p w14:paraId="2C01DECB" w14:textId="4B7F8D6A" w:rsidR="00B1114C" w:rsidRDefault="007147D1">
      <w:pPr>
        <w:pStyle w:val="afffff1"/>
        <w:ind w:firstLine="420"/>
      </w:pPr>
      <w:r>
        <w:rPr>
          <w:rFonts w:hint="eastAsia"/>
        </w:rPr>
        <w:t>本文件起草单位：</w:t>
      </w:r>
      <w:r w:rsidR="00C55B6B">
        <w:rPr>
          <w:rFonts w:hint="eastAsia"/>
        </w:rPr>
        <w:t>中国仓储与配送协会、中国物资储运协会、中国化工流通协会、中国信息通信研究院、</w:t>
      </w:r>
      <w:proofErr w:type="gramStart"/>
      <w:r w:rsidR="00C55B6B">
        <w:rPr>
          <w:rFonts w:hint="eastAsia"/>
        </w:rPr>
        <w:t>中仓登数据</w:t>
      </w:r>
      <w:proofErr w:type="gramEnd"/>
      <w:r w:rsidR="00C55B6B">
        <w:rPr>
          <w:rFonts w:hint="eastAsia"/>
        </w:rPr>
        <w:t>服务有限公司</w:t>
      </w:r>
      <w:r w:rsidR="00C55B6B">
        <w:rPr>
          <w:rFonts w:hint="eastAsia"/>
        </w:rPr>
        <w:t>。</w:t>
      </w:r>
    </w:p>
    <w:p w14:paraId="5ECCED75" w14:textId="7F00100D" w:rsidR="00B1114C" w:rsidRDefault="007147D1">
      <w:pPr>
        <w:pStyle w:val="afffff1"/>
        <w:ind w:firstLine="420"/>
      </w:pPr>
      <w:r>
        <w:rPr>
          <w:rFonts w:hint="eastAsia"/>
        </w:rPr>
        <w:t>本文件主要起草人：</w:t>
      </w:r>
      <w:r w:rsidR="002323BC">
        <w:rPr>
          <w:rFonts w:hint="eastAsia"/>
        </w:rPr>
        <w:t>XXXX</w:t>
      </w:r>
    </w:p>
    <w:p w14:paraId="4E609C40" w14:textId="77777777" w:rsidR="00B1114C" w:rsidRDefault="00B1114C">
      <w:pPr>
        <w:pStyle w:val="afffff1"/>
        <w:ind w:firstLine="420"/>
      </w:pPr>
    </w:p>
    <w:p w14:paraId="40AE3849" w14:textId="77777777" w:rsidR="00CA2CBF" w:rsidRDefault="00CA2CBF">
      <w:pPr>
        <w:pStyle w:val="afffff1"/>
        <w:ind w:firstLine="420"/>
      </w:pPr>
    </w:p>
    <w:p w14:paraId="27E0577F" w14:textId="77777777" w:rsidR="00CA2CBF" w:rsidRDefault="00CA2CBF">
      <w:pPr>
        <w:pStyle w:val="afffff1"/>
        <w:ind w:firstLine="420"/>
      </w:pPr>
    </w:p>
    <w:p w14:paraId="07F77C04" w14:textId="5D8B2E55" w:rsidR="00CA2CBF" w:rsidRPr="009C2388" w:rsidRDefault="007F0C29" w:rsidP="009C2388">
      <w:pPr>
        <w:pStyle w:val="1"/>
        <w:pageBreakBefore/>
        <w:jc w:val="center"/>
        <w:rPr>
          <w:sz w:val="28"/>
        </w:rPr>
      </w:pPr>
      <w:bookmarkStart w:id="11" w:name="_Toc111240734"/>
      <w:r w:rsidRPr="009C2388">
        <w:rPr>
          <w:sz w:val="28"/>
        </w:rPr>
        <w:lastRenderedPageBreak/>
        <w:t>引</w:t>
      </w:r>
      <w:r w:rsidRPr="009C2388">
        <w:rPr>
          <w:rFonts w:hint="eastAsia"/>
          <w:sz w:val="28"/>
        </w:rPr>
        <w:t xml:space="preserve">    </w:t>
      </w:r>
      <w:r w:rsidRPr="009C2388">
        <w:rPr>
          <w:sz w:val="28"/>
        </w:rPr>
        <w:t>言</w:t>
      </w:r>
      <w:bookmarkEnd w:id="11"/>
    </w:p>
    <w:p w14:paraId="3C5D533C" w14:textId="77777777" w:rsidR="00CA2CBF" w:rsidRDefault="00CA2CBF" w:rsidP="00CA2CBF">
      <w:pPr>
        <w:spacing w:line="360" w:lineRule="auto"/>
        <w:ind w:firstLine="420"/>
        <w:jc w:val="left"/>
        <w:rPr>
          <w:rFonts w:ascii="宋体" w:hAnsi="Times New Roman"/>
          <w:kern w:val="0"/>
          <w:szCs w:val="20"/>
        </w:rPr>
      </w:pPr>
      <w:r>
        <w:rPr>
          <w:rFonts w:ascii="宋体" w:hAnsi="Times New Roman" w:hint="eastAsia"/>
          <w:kern w:val="0"/>
          <w:szCs w:val="20"/>
        </w:rPr>
        <w:t xml:space="preserve"> 工业互联网是</w:t>
      </w:r>
      <w:r>
        <w:rPr>
          <w:rFonts w:ascii="宋体" w:hAnsi="Times New Roman"/>
          <w:kern w:val="0"/>
          <w:szCs w:val="20"/>
        </w:rPr>
        <w:t>产业数字化</w:t>
      </w:r>
      <w:r>
        <w:rPr>
          <w:rFonts w:ascii="宋体" w:hAnsi="Times New Roman" w:hint="eastAsia"/>
          <w:kern w:val="0"/>
          <w:szCs w:val="20"/>
        </w:rPr>
        <w:t>的</w:t>
      </w:r>
      <w:r>
        <w:rPr>
          <w:rFonts w:ascii="宋体" w:hAnsi="Times New Roman"/>
          <w:kern w:val="0"/>
          <w:szCs w:val="20"/>
        </w:rPr>
        <w:t>基础设施和载体，</w:t>
      </w:r>
      <w:r>
        <w:rPr>
          <w:rFonts w:ascii="宋体" w:hAnsi="Times New Roman" w:hint="eastAsia"/>
          <w:kern w:val="0"/>
          <w:szCs w:val="20"/>
        </w:rPr>
        <w:t>其典型特征是产业</w:t>
      </w:r>
      <w:r>
        <w:rPr>
          <w:rFonts w:ascii="宋体" w:hAnsi="Times New Roman"/>
          <w:kern w:val="0"/>
          <w:szCs w:val="20"/>
        </w:rPr>
        <w:t>的</w:t>
      </w:r>
      <w:r>
        <w:rPr>
          <w:rFonts w:ascii="宋体" w:hAnsi="Times New Roman" w:hint="eastAsia"/>
          <w:kern w:val="0"/>
          <w:szCs w:val="20"/>
        </w:rPr>
        <w:t>数字化管理，通过</w:t>
      </w:r>
      <w:r>
        <w:rPr>
          <w:rFonts w:ascii="宋体" w:hAnsi="Times New Roman"/>
          <w:kern w:val="0"/>
          <w:szCs w:val="20"/>
        </w:rPr>
        <w:t>产业经济和数字经济的深度融合，</w:t>
      </w:r>
      <w:r>
        <w:rPr>
          <w:rFonts w:ascii="Helvetica" w:hAnsi="Helvetica"/>
          <w:color w:val="333333"/>
          <w:shd w:val="clear" w:color="auto" w:fill="FFFFFF"/>
        </w:rPr>
        <w:t>构建起覆盖全产业链、</w:t>
      </w:r>
      <w:proofErr w:type="gramStart"/>
      <w:r>
        <w:rPr>
          <w:rFonts w:ascii="Helvetica" w:hAnsi="Helvetica"/>
          <w:color w:val="333333"/>
          <w:shd w:val="clear" w:color="auto" w:fill="FFFFFF"/>
        </w:rPr>
        <w:t>全价值</w:t>
      </w:r>
      <w:proofErr w:type="gramEnd"/>
      <w:r>
        <w:rPr>
          <w:rFonts w:ascii="Helvetica" w:hAnsi="Helvetica"/>
          <w:color w:val="333333"/>
          <w:shd w:val="clear" w:color="auto" w:fill="FFFFFF"/>
        </w:rPr>
        <w:t>链的全新制造和服务体系</w:t>
      </w:r>
      <w:r>
        <w:rPr>
          <w:rFonts w:ascii="Helvetica" w:hAnsi="Helvetica" w:hint="eastAsia"/>
          <w:color w:val="333333"/>
          <w:shd w:val="clear" w:color="auto" w:fill="FFFFFF"/>
        </w:rPr>
        <w:t>。</w:t>
      </w:r>
      <w:r>
        <w:rPr>
          <w:rFonts w:ascii="宋体" w:hAnsi="Times New Roman" w:hint="eastAsia"/>
          <w:kern w:val="0"/>
          <w:szCs w:val="20"/>
        </w:rPr>
        <w:t>目前工业互联网已经延伸至40个国民经济大类，在实体经济重点产业中逐步实现更高水平和更深程度的发展。仓储</w:t>
      </w:r>
      <w:r>
        <w:rPr>
          <w:rFonts w:ascii="宋体" w:hAnsi="Times New Roman"/>
          <w:kern w:val="0"/>
          <w:szCs w:val="20"/>
        </w:rPr>
        <w:t>是商贸</w:t>
      </w:r>
      <w:r>
        <w:rPr>
          <w:rFonts w:ascii="宋体" w:hAnsi="Times New Roman" w:hint="eastAsia"/>
          <w:kern w:val="0"/>
          <w:szCs w:val="20"/>
        </w:rPr>
        <w:t>流通</w:t>
      </w:r>
      <w:r>
        <w:rPr>
          <w:rFonts w:ascii="宋体" w:hAnsi="Times New Roman"/>
          <w:kern w:val="0"/>
          <w:szCs w:val="20"/>
        </w:rPr>
        <w:t>和工业互联的公共性节点，是串联各产业链的基础，</w:t>
      </w:r>
      <w:r>
        <w:rPr>
          <w:rFonts w:ascii="宋体" w:hAnsi="Times New Roman" w:hint="eastAsia"/>
          <w:kern w:val="0"/>
          <w:szCs w:val="20"/>
        </w:rPr>
        <w:t>其</w:t>
      </w:r>
      <w:r>
        <w:rPr>
          <w:rFonts w:ascii="宋体" w:hAnsi="Times New Roman"/>
          <w:kern w:val="0"/>
          <w:szCs w:val="20"/>
        </w:rPr>
        <w:t>数字化建设既符合国家对商贸物流发展的整理规划，也顺应国家对于工业互联网的整体布局</w:t>
      </w:r>
      <w:r>
        <w:rPr>
          <w:rFonts w:ascii="宋体" w:hAnsi="Times New Roman" w:hint="eastAsia"/>
          <w:kern w:val="0"/>
          <w:szCs w:val="20"/>
        </w:rPr>
        <w:t>。</w:t>
      </w:r>
    </w:p>
    <w:p w14:paraId="634EFDF6" w14:textId="425DFF7C" w:rsidR="00CA2CBF" w:rsidRDefault="00CA2CBF" w:rsidP="00CA2CBF">
      <w:pPr>
        <w:spacing w:line="360" w:lineRule="auto"/>
        <w:ind w:firstLine="420"/>
        <w:jc w:val="left"/>
        <w:rPr>
          <w:rFonts w:ascii="宋体" w:hAnsi="Times New Roman"/>
          <w:kern w:val="0"/>
          <w:szCs w:val="20"/>
        </w:rPr>
      </w:pPr>
      <w:r>
        <w:rPr>
          <w:rFonts w:ascii="宋体" w:hAnsi="Times New Roman" w:hint="eastAsia"/>
          <w:kern w:val="0"/>
          <w:szCs w:val="20"/>
        </w:rPr>
        <w:t>仓库作为各大制造产业链中重要的公共性节点，也是产业链条中各主体存货资产的重要保管、存放、交付场景。</w:t>
      </w:r>
      <w:r w:rsidR="003E0D86">
        <w:rPr>
          <w:rFonts w:ascii="宋体" w:hAnsi="Times New Roman" w:hint="eastAsia"/>
          <w:kern w:val="0"/>
          <w:szCs w:val="20"/>
        </w:rPr>
        <w:t>现代仓库并不是传统意义上的仓库，而是在数字化浪潮的大背景下，纳入到工业互联网体系之下的仓库。</w:t>
      </w:r>
      <w:r>
        <w:rPr>
          <w:rFonts w:ascii="宋体" w:hAnsi="Times New Roman" w:hint="eastAsia"/>
          <w:kern w:val="0"/>
          <w:szCs w:val="20"/>
        </w:rPr>
        <w:t>将仓库纳入工业互联网体系，就要推进仓库层面的信息化和数字化建设。其数字化建设的首要问题是对仓库的各要素进行颗粒化的数字标识。目前我国大多数仓库数字化程度属于中等偏下，仓库要素的颗粒化并不统一，规范性较低，难以在数据层面清晰勾勒出仓库的基本情况，描述仓库的方式也难以形成行业共识。</w:t>
      </w:r>
      <w:r w:rsidR="00A263AF" w:rsidRPr="00A263AF">
        <w:rPr>
          <w:rFonts w:ascii="宋体" w:hAnsi="Times New Roman" w:hint="eastAsia"/>
          <w:kern w:val="0"/>
          <w:szCs w:val="20"/>
        </w:rPr>
        <w:t>这不仅造成了各方对</w:t>
      </w:r>
      <w:r w:rsidR="00DF2283">
        <w:rPr>
          <w:rFonts w:ascii="宋体" w:hAnsi="Times New Roman" w:hint="eastAsia"/>
          <w:kern w:val="0"/>
          <w:szCs w:val="20"/>
        </w:rPr>
        <w:t>仓库</w:t>
      </w:r>
      <w:r w:rsidR="00A263AF" w:rsidRPr="00A263AF">
        <w:rPr>
          <w:rFonts w:ascii="宋体" w:hAnsi="Times New Roman" w:hint="eastAsia"/>
          <w:kern w:val="0"/>
          <w:szCs w:val="20"/>
        </w:rPr>
        <w:t>监管和信息归集的障碍，也阻碍了</w:t>
      </w:r>
      <w:r w:rsidR="00DF2283">
        <w:rPr>
          <w:rFonts w:ascii="宋体" w:hAnsi="Times New Roman" w:hint="eastAsia"/>
          <w:kern w:val="0"/>
          <w:szCs w:val="20"/>
        </w:rPr>
        <w:t>仓库</w:t>
      </w:r>
      <w:r w:rsidR="00A263AF" w:rsidRPr="00A263AF">
        <w:rPr>
          <w:rFonts w:ascii="宋体" w:hAnsi="Times New Roman" w:hint="eastAsia"/>
          <w:kern w:val="0"/>
          <w:szCs w:val="20"/>
        </w:rPr>
        <w:t>纳入工业互联网体系的进程，妨碍了</w:t>
      </w:r>
      <w:r w:rsidR="00DF2283">
        <w:rPr>
          <w:rFonts w:ascii="宋体" w:hAnsi="Times New Roman" w:hint="eastAsia"/>
          <w:kern w:val="0"/>
          <w:szCs w:val="20"/>
        </w:rPr>
        <w:t>仓库</w:t>
      </w:r>
      <w:r w:rsidR="00A263AF" w:rsidRPr="00A263AF">
        <w:rPr>
          <w:rFonts w:ascii="宋体" w:hAnsi="Times New Roman" w:hint="eastAsia"/>
          <w:kern w:val="0"/>
          <w:szCs w:val="20"/>
        </w:rPr>
        <w:t>参与到产业链、供应链协同以及支持金融服务和交易服务中去</w:t>
      </w:r>
      <w:r>
        <w:rPr>
          <w:rFonts w:ascii="宋体" w:hAnsi="Times New Roman" w:hint="eastAsia"/>
          <w:kern w:val="0"/>
          <w:szCs w:val="20"/>
        </w:rPr>
        <w:t>。因此，</w:t>
      </w:r>
      <w:r w:rsidRPr="002549A6">
        <w:rPr>
          <w:rFonts w:ascii="宋体" w:hAnsi="Times New Roman" w:hint="eastAsia"/>
          <w:kern w:val="0"/>
          <w:szCs w:val="20"/>
        </w:rPr>
        <w:t>亟需建立国家工业互联网体系现代仓库标识要素规范</w:t>
      </w:r>
      <w:r>
        <w:rPr>
          <w:rFonts w:ascii="宋体" w:hAnsi="Times New Roman" w:hint="eastAsia"/>
          <w:kern w:val="0"/>
          <w:szCs w:val="20"/>
        </w:rPr>
        <w:t>标准</w:t>
      </w:r>
      <w:r>
        <w:rPr>
          <w:rFonts w:ascii="宋体" w:hAnsi="Times New Roman"/>
          <w:kern w:val="0"/>
          <w:szCs w:val="20"/>
        </w:rPr>
        <w:t>。</w:t>
      </w:r>
    </w:p>
    <w:p w14:paraId="6871A60C" w14:textId="2B1F1C87" w:rsidR="00CA2CBF" w:rsidRDefault="00CA2CBF" w:rsidP="00CA2CBF">
      <w:pPr>
        <w:spacing w:line="360" w:lineRule="auto"/>
        <w:ind w:firstLine="420"/>
        <w:jc w:val="left"/>
        <w:rPr>
          <w:rFonts w:ascii="宋体" w:hAnsi="Times New Roman"/>
          <w:kern w:val="0"/>
          <w:szCs w:val="20"/>
        </w:rPr>
      </w:pPr>
      <w:r>
        <w:rPr>
          <w:rFonts w:ascii="宋体" w:hAnsi="Times New Roman" w:hint="eastAsia"/>
          <w:kern w:val="0"/>
          <w:szCs w:val="20"/>
        </w:rPr>
        <w:t>在产业数字化升级的大背景下，本标准为将仓库作为公共性节点纳入工业互联网体系提供仓库要素数字标识颗粒度规范、仓库编码及仓库档案建设机制。有助于将</w:t>
      </w:r>
      <w:r w:rsidR="00DF2283">
        <w:rPr>
          <w:rFonts w:ascii="宋体" w:hAnsi="Times New Roman" w:hint="eastAsia"/>
          <w:kern w:val="0"/>
          <w:szCs w:val="20"/>
        </w:rPr>
        <w:t>仓库</w:t>
      </w:r>
      <w:r>
        <w:rPr>
          <w:rFonts w:ascii="宋体" w:hAnsi="Times New Roman" w:hint="eastAsia"/>
          <w:kern w:val="0"/>
          <w:szCs w:val="20"/>
        </w:rPr>
        <w:t>资源纳入到众多产业链上的工业互联网平台，参与产业链、供应链协同发展。</w:t>
      </w:r>
    </w:p>
    <w:p w14:paraId="6AFC18D6" w14:textId="77777777" w:rsidR="00CA2CBF" w:rsidRDefault="00CA2CBF" w:rsidP="00CA2CBF">
      <w:pPr>
        <w:spacing w:line="360" w:lineRule="auto"/>
        <w:ind w:firstLine="420"/>
        <w:jc w:val="left"/>
        <w:rPr>
          <w:rFonts w:ascii="宋体" w:hAnsi="Times New Roman"/>
          <w:kern w:val="0"/>
          <w:szCs w:val="20"/>
        </w:rPr>
      </w:pPr>
      <w:r>
        <w:rPr>
          <w:rFonts w:ascii="宋体" w:hAnsi="Times New Roman" w:hint="eastAsia"/>
          <w:kern w:val="0"/>
          <w:szCs w:val="20"/>
        </w:rPr>
        <w:t>本文件适用于国内</w:t>
      </w:r>
      <w:proofErr w:type="gramStart"/>
      <w:r>
        <w:rPr>
          <w:rFonts w:ascii="宋体" w:hAnsi="Times New Roman" w:hint="eastAsia"/>
          <w:kern w:val="0"/>
          <w:szCs w:val="20"/>
        </w:rPr>
        <w:t>保管全</w:t>
      </w:r>
      <w:proofErr w:type="gramEnd"/>
      <w:r>
        <w:rPr>
          <w:rFonts w:ascii="宋体" w:hAnsi="Times New Roman" w:hint="eastAsia"/>
          <w:kern w:val="0"/>
          <w:szCs w:val="20"/>
        </w:rPr>
        <w:t>品类存货的仓库，主要技术内容：</w:t>
      </w:r>
    </w:p>
    <w:p w14:paraId="6451BAF5" w14:textId="77777777" w:rsidR="00CA2CBF" w:rsidRDefault="00CA2CBF" w:rsidP="00CA2CBF">
      <w:pPr>
        <w:spacing w:line="360" w:lineRule="auto"/>
        <w:ind w:firstLine="420"/>
        <w:jc w:val="left"/>
        <w:rPr>
          <w:rFonts w:ascii="宋体" w:hAnsi="Times New Roman"/>
          <w:kern w:val="0"/>
          <w:szCs w:val="20"/>
        </w:rPr>
      </w:pPr>
      <w:r>
        <w:rPr>
          <w:rFonts w:ascii="宋体" w:hAnsi="Times New Roman" w:hint="eastAsia"/>
          <w:kern w:val="0"/>
          <w:szCs w:val="20"/>
        </w:rPr>
        <w:t>a)</w:t>
      </w:r>
      <w:r w:rsidRPr="00093359">
        <w:rPr>
          <w:rFonts w:ascii="宋体" w:hAnsi="Times New Roman" w:hint="eastAsia"/>
          <w:kern w:val="0"/>
          <w:szCs w:val="20"/>
        </w:rPr>
        <w:t xml:space="preserve"> </w:t>
      </w:r>
      <w:r>
        <w:rPr>
          <w:rFonts w:ascii="宋体" w:hAnsi="Times New Roman" w:hint="eastAsia"/>
          <w:kern w:val="0"/>
          <w:szCs w:val="20"/>
        </w:rPr>
        <w:t>工业互联网标识应用于仓库标识编码规则</w:t>
      </w:r>
      <w:r>
        <w:rPr>
          <w:rFonts w:ascii="宋体" w:hAnsi="Times New Roman"/>
          <w:kern w:val="0"/>
          <w:szCs w:val="20"/>
        </w:rPr>
        <w:t>和</w:t>
      </w:r>
      <w:r>
        <w:rPr>
          <w:rFonts w:ascii="宋体" w:hAnsi="Times New Roman" w:hint="eastAsia"/>
          <w:kern w:val="0"/>
          <w:szCs w:val="20"/>
        </w:rPr>
        <w:t>标识</w:t>
      </w:r>
      <w:r>
        <w:rPr>
          <w:rFonts w:ascii="宋体" w:hAnsi="Times New Roman"/>
          <w:kern w:val="0"/>
          <w:szCs w:val="20"/>
        </w:rPr>
        <w:t>申领机制</w:t>
      </w:r>
    </w:p>
    <w:p w14:paraId="2E7E3487" w14:textId="639630C5" w:rsidR="00CA2CBF" w:rsidRDefault="00CA2CBF" w:rsidP="00CA2CBF">
      <w:pPr>
        <w:spacing w:line="360" w:lineRule="auto"/>
        <w:ind w:firstLine="420"/>
        <w:jc w:val="left"/>
        <w:rPr>
          <w:rFonts w:ascii="宋体" w:hAnsi="Times New Roman"/>
          <w:kern w:val="0"/>
          <w:szCs w:val="20"/>
        </w:rPr>
      </w:pPr>
      <w:r>
        <w:rPr>
          <w:rFonts w:ascii="宋体" w:hAnsi="Times New Roman" w:hint="eastAsia"/>
          <w:kern w:val="0"/>
          <w:szCs w:val="20"/>
        </w:rPr>
        <w:t>b)</w:t>
      </w:r>
      <w:r w:rsidRPr="00093359">
        <w:rPr>
          <w:rFonts w:ascii="宋体" w:hAnsi="Times New Roman" w:hint="eastAsia"/>
          <w:kern w:val="0"/>
          <w:szCs w:val="20"/>
        </w:rPr>
        <w:t xml:space="preserve"> </w:t>
      </w:r>
      <w:r>
        <w:rPr>
          <w:rFonts w:ascii="宋体" w:hAnsi="Times New Roman" w:hint="eastAsia"/>
          <w:kern w:val="0"/>
          <w:szCs w:val="20"/>
        </w:rPr>
        <w:t>工业互联网标识解析应用于仓库档案建设机制</w:t>
      </w:r>
    </w:p>
    <w:p w14:paraId="3AB1EB9F" w14:textId="13D9EB95" w:rsidR="00CA2CBF" w:rsidRPr="00E356C2" w:rsidRDefault="00CA2CBF" w:rsidP="00CA2CBF">
      <w:pPr>
        <w:spacing w:line="360" w:lineRule="auto"/>
        <w:ind w:firstLine="420"/>
        <w:jc w:val="left"/>
        <w:rPr>
          <w:rStyle w:val="23"/>
          <w:rFonts w:ascii="宋体" w:hAnsi="Times New Roman"/>
          <w:b w:val="0"/>
          <w:bCs w:val="0"/>
          <w:kern w:val="0"/>
          <w:szCs w:val="20"/>
        </w:rPr>
      </w:pPr>
      <w:r>
        <w:rPr>
          <w:rFonts w:ascii="宋体" w:hAnsi="Times New Roman" w:hint="eastAsia"/>
          <w:kern w:val="0"/>
          <w:szCs w:val="20"/>
        </w:rPr>
        <w:t>c) 现代仓库</w:t>
      </w:r>
      <w:r>
        <w:rPr>
          <w:rFonts w:ascii="宋体" w:hAnsi="Times New Roman"/>
          <w:kern w:val="0"/>
          <w:szCs w:val="20"/>
        </w:rPr>
        <w:t>标识</w:t>
      </w:r>
      <w:r w:rsidR="00DF2283">
        <w:rPr>
          <w:rFonts w:ascii="宋体" w:hAnsi="Times New Roman" w:hint="eastAsia"/>
          <w:kern w:val="0"/>
          <w:szCs w:val="20"/>
        </w:rPr>
        <w:t>必填</w:t>
      </w:r>
      <w:r>
        <w:rPr>
          <w:rFonts w:ascii="宋体" w:hAnsi="Times New Roman"/>
          <w:kern w:val="0"/>
          <w:szCs w:val="20"/>
        </w:rPr>
        <w:t>要素和</w:t>
      </w:r>
      <w:r>
        <w:rPr>
          <w:rFonts w:ascii="宋体" w:hAnsi="Times New Roman" w:hint="eastAsia"/>
          <w:kern w:val="0"/>
          <w:szCs w:val="20"/>
        </w:rPr>
        <w:t>选填</w:t>
      </w:r>
      <w:r>
        <w:rPr>
          <w:rFonts w:ascii="宋体" w:hAnsi="Times New Roman"/>
          <w:kern w:val="0"/>
          <w:szCs w:val="20"/>
        </w:rPr>
        <w:t>要素</w:t>
      </w:r>
    </w:p>
    <w:p w14:paraId="56A8FEAA" w14:textId="77777777" w:rsidR="00CA2CBF" w:rsidRPr="0040142D" w:rsidRDefault="00CA2CBF" w:rsidP="00CA2CBF">
      <w:pPr>
        <w:spacing w:line="240" w:lineRule="auto"/>
        <w:jc w:val="center"/>
        <w:rPr>
          <w:rFonts w:ascii="黑体" w:eastAsia="黑体" w:hAnsi="黑体"/>
          <w:kern w:val="0"/>
          <w:sz w:val="18"/>
          <w:szCs w:val="18"/>
        </w:rPr>
      </w:pPr>
    </w:p>
    <w:p w14:paraId="2C3E99AC" w14:textId="77777777" w:rsidR="00CA2CBF" w:rsidRDefault="00CA2CBF" w:rsidP="00CA2CBF">
      <w:pPr>
        <w:spacing w:line="240" w:lineRule="auto"/>
        <w:jc w:val="center"/>
        <w:rPr>
          <w:rFonts w:ascii="黑体" w:eastAsia="黑体" w:hAnsi="黑体"/>
          <w:kern w:val="0"/>
          <w:sz w:val="18"/>
          <w:szCs w:val="18"/>
        </w:rPr>
      </w:pPr>
    </w:p>
    <w:p w14:paraId="789A341F" w14:textId="77777777" w:rsidR="00CA2CBF" w:rsidRPr="0040142D" w:rsidRDefault="00CA2CBF" w:rsidP="00CA2CBF">
      <w:pPr>
        <w:spacing w:line="240" w:lineRule="auto"/>
        <w:jc w:val="center"/>
        <w:rPr>
          <w:rFonts w:ascii="黑体" w:eastAsia="黑体" w:hAnsi="黑体"/>
          <w:kern w:val="0"/>
          <w:sz w:val="18"/>
          <w:szCs w:val="18"/>
        </w:rPr>
      </w:pPr>
    </w:p>
    <w:p w14:paraId="4ECE84E5" w14:textId="77777777" w:rsidR="00CA2CBF" w:rsidRPr="002323BC" w:rsidRDefault="00CA2CBF" w:rsidP="00CA2CBF">
      <w:pPr>
        <w:widowControl/>
        <w:adjustRightInd/>
        <w:spacing w:line="240" w:lineRule="auto"/>
        <w:jc w:val="left"/>
        <w:rPr>
          <w:rStyle w:val="23"/>
          <w:rFonts w:ascii="黑体" w:hAnsi="黑体"/>
          <w:b w:val="0"/>
          <w:bCs w:val="0"/>
          <w:kern w:val="0"/>
          <w:sz w:val="10"/>
          <w:szCs w:val="10"/>
        </w:rPr>
      </w:pPr>
      <w:r>
        <w:rPr>
          <w:rFonts w:ascii="黑体" w:eastAsia="黑体" w:hAnsi="黑体"/>
          <w:kern w:val="0"/>
          <w:sz w:val="10"/>
          <w:szCs w:val="10"/>
        </w:rPr>
        <w:br w:type="page"/>
      </w:r>
    </w:p>
    <w:p w14:paraId="76BE87EE" w14:textId="53DA6591" w:rsidR="00CA2CBF" w:rsidRDefault="00CA2CBF">
      <w:pPr>
        <w:pStyle w:val="afffff1"/>
        <w:ind w:firstLine="420"/>
        <w:sectPr w:rsidR="00CA2CBF" w:rsidSect="00023361">
          <w:headerReference w:type="even" r:id="rId9"/>
          <w:headerReference w:type="default" r:id="rId10"/>
          <w:footerReference w:type="even" r:id="rId11"/>
          <w:footerReference w:type="default" r:id="rId12"/>
          <w:pgSz w:w="11906" w:h="16838"/>
          <w:pgMar w:top="1871" w:right="1134" w:bottom="1134" w:left="1134" w:header="1020" w:footer="1134" w:gutter="284"/>
          <w:pgNumType w:fmt="upperRoman"/>
          <w:cols w:space="425"/>
          <w:formProt w:val="0"/>
          <w:titlePg/>
          <w:docGrid w:type="lines" w:linePitch="312"/>
        </w:sectPr>
      </w:pPr>
    </w:p>
    <w:p w14:paraId="2612F779" w14:textId="77777777" w:rsidR="00B92299" w:rsidRPr="00AD21C0" w:rsidRDefault="00E02664" w:rsidP="00AD21C0">
      <w:pPr>
        <w:pStyle w:val="3"/>
        <w:spacing w:line="415" w:lineRule="auto"/>
        <w:ind w:left="420"/>
        <w:jc w:val="center"/>
        <w:rPr>
          <w:rFonts w:ascii="黑体" w:eastAsia="黑体" w:hAnsi="黑体"/>
          <w:color w:val="000000" w:themeColor="text1"/>
          <w:sz w:val="21"/>
          <w:szCs w:val="21"/>
        </w:rPr>
      </w:pPr>
      <w:bookmarkStart w:id="12" w:name="_Toc111240512"/>
      <w:bookmarkStart w:id="13" w:name="_Toc111240735"/>
      <w:bookmarkStart w:id="14" w:name="BookMark4"/>
      <w:bookmarkEnd w:id="9"/>
      <w:r w:rsidRPr="00AD21C0">
        <w:rPr>
          <w:rFonts w:ascii="黑体" w:eastAsia="黑体" w:hAnsi="黑体" w:hint="eastAsia"/>
          <w:color w:val="000000" w:themeColor="text1"/>
        </w:rPr>
        <w:lastRenderedPageBreak/>
        <w:t>国家工业互联网体系现代仓库标识要素规范</w:t>
      </w:r>
      <w:bookmarkStart w:id="15" w:name="_Toc60999738"/>
      <w:bookmarkStart w:id="16" w:name="_Toc17233325"/>
      <w:bookmarkStart w:id="17" w:name="_Toc26986530"/>
      <w:bookmarkStart w:id="18" w:name="_Toc17233333"/>
      <w:bookmarkStart w:id="19" w:name="_Toc26718930"/>
      <w:bookmarkStart w:id="20" w:name="_Toc26648465"/>
      <w:bookmarkStart w:id="21" w:name="_Toc26986771"/>
      <w:bookmarkStart w:id="22" w:name="_Toc24884218"/>
      <w:bookmarkStart w:id="23" w:name="_Toc24884211"/>
      <w:bookmarkEnd w:id="12"/>
      <w:bookmarkEnd w:id="13"/>
    </w:p>
    <w:p w14:paraId="4DC2DA4F" w14:textId="559F5DC4" w:rsidR="00B1114C" w:rsidRPr="00113947" w:rsidRDefault="00B92299" w:rsidP="00B92299">
      <w:pPr>
        <w:pStyle w:val="1"/>
        <w:numPr>
          <w:ilvl w:val="0"/>
          <w:numId w:val="40"/>
        </w:numPr>
        <w:rPr>
          <w:rFonts w:asciiTheme="minorEastAsia" w:eastAsiaTheme="minorEastAsia" w:hAnsiTheme="minorEastAsia"/>
          <w:sz w:val="22"/>
        </w:rPr>
      </w:pPr>
      <w:bookmarkStart w:id="24" w:name="_Toc111240736"/>
      <w:r w:rsidRPr="00113947">
        <w:rPr>
          <w:rFonts w:asciiTheme="minorEastAsia" w:eastAsiaTheme="minorEastAsia" w:hAnsiTheme="minorEastAsia" w:hint="eastAsia"/>
          <w:sz w:val="22"/>
        </w:rPr>
        <w:t>范围</w:t>
      </w:r>
      <w:bookmarkEnd w:id="15"/>
      <w:bookmarkEnd w:id="16"/>
      <w:bookmarkEnd w:id="17"/>
      <w:bookmarkEnd w:id="18"/>
      <w:bookmarkEnd w:id="19"/>
      <w:bookmarkEnd w:id="20"/>
      <w:bookmarkEnd w:id="21"/>
      <w:bookmarkEnd w:id="22"/>
      <w:bookmarkEnd w:id="23"/>
      <w:bookmarkEnd w:id="24"/>
    </w:p>
    <w:p w14:paraId="473DD726" w14:textId="0E4554E0" w:rsidR="00B1114C" w:rsidRDefault="007147D1">
      <w:pPr>
        <w:pStyle w:val="afffff1"/>
        <w:ind w:firstLine="420"/>
      </w:pPr>
      <w:bookmarkStart w:id="25" w:name="_Toc24884212"/>
      <w:bookmarkStart w:id="26" w:name="_Toc17233326"/>
      <w:bookmarkStart w:id="27" w:name="_Toc17233334"/>
      <w:bookmarkStart w:id="28" w:name="_Toc26648466"/>
      <w:bookmarkStart w:id="29" w:name="_Toc24884219"/>
      <w:r>
        <w:rPr>
          <w:rFonts w:hint="eastAsia"/>
        </w:rPr>
        <w:t>本文件规定了</w:t>
      </w:r>
      <w:r w:rsidR="00900F1F">
        <w:rPr>
          <w:rFonts w:hint="eastAsia"/>
        </w:rPr>
        <w:t>国家</w:t>
      </w:r>
      <w:r w:rsidR="002B4FC0">
        <w:rPr>
          <w:rFonts w:hint="eastAsia"/>
        </w:rPr>
        <w:t>工业互联网体系内对现代仓库要素</w:t>
      </w:r>
      <w:r>
        <w:rPr>
          <w:rFonts w:hint="eastAsia"/>
        </w:rPr>
        <w:t>的基本要求、</w:t>
      </w:r>
      <w:r w:rsidR="002B4FC0">
        <w:rPr>
          <w:rFonts w:hint="eastAsia"/>
        </w:rPr>
        <w:t>仓库应用工业互联网标识</w:t>
      </w:r>
      <w:r w:rsidR="00601BC5">
        <w:rPr>
          <w:rFonts w:hint="eastAsia"/>
        </w:rPr>
        <w:t>要求</w:t>
      </w:r>
      <w:r>
        <w:rPr>
          <w:rFonts w:hint="eastAsia"/>
        </w:rPr>
        <w:t>、</w:t>
      </w:r>
      <w:r w:rsidR="00601BC5">
        <w:rPr>
          <w:rFonts w:hint="eastAsia"/>
        </w:rPr>
        <w:t>仓库档案建设要求</w:t>
      </w:r>
      <w:r>
        <w:rPr>
          <w:rFonts w:hint="eastAsia"/>
        </w:rPr>
        <w:t>等。</w:t>
      </w:r>
    </w:p>
    <w:p w14:paraId="2A73AD77" w14:textId="2CC2671F" w:rsidR="00B1114C" w:rsidRDefault="007147D1">
      <w:pPr>
        <w:pStyle w:val="afffff1"/>
        <w:ind w:firstLine="420"/>
      </w:pPr>
      <w:r>
        <w:rPr>
          <w:rFonts w:hint="eastAsia"/>
        </w:rPr>
        <w:t>本文件适用于</w:t>
      </w:r>
      <w:r w:rsidR="00601BC5">
        <w:rPr>
          <w:rFonts w:hint="eastAsia"/>
        </w:rPr>
        <w:t>全国通用仓库、</w:t>
      </w:r>
      <w:r w:rsidR="00401FE4">
        <w:rPr>
          <w:rFonts w:hint="eastAsia"/>
        </w:rPr>
        <w:t>储罐</w:t>
      </w:r>
      <w:r w:rsidR="00601BC5">
        <w:rPr>
          <w:rFonts w:hint="eastAsia"/>
        </w:rPr>
        <w:t>、</w:t>
      </w:r>
      <w:r w:rsidR="00652ACA">
        <w:rPr>
          <w:rFonts w:hint="eastAsia"/>
        </w:rPr>
        <w:t>冷库、堆场、筒仓</w:t>
      </w:r>
      <w:r w:rsidR="00601BC5">
        <w:rPr>
          <w:rFonts w:hint="eastAsia"/>
        </w:rPr>
        <w:t>等</w:t>
      </w:r>
      <w:r>
        <w:rPr>
          <w:rFonts w:hint="eastAsia"/>
        </w:rPr>
        <w:t>。</w:t>
      </w:r>
    </w:p>
    <w:p w14:paraId="32D26DD9" w14:textId="6B49259C" w:rsidR="00B1114C" w:rsidRPr="00113947" w:rsidRDefault="007147D1" w:rsidP="00B92299">
      <w:pPr>
        <w:pStyle w:val="1"/>
        <w:numPr>
          <w:ilvl w:val="0"/>
          <w:numId w:val="40"/>
        </w:numPr>
        <w:rPr>
          <w:rFonts w:asciiTheme="minorEastAsia" w:eastAsiaTheme="minorEastAsia" w:hAnsiTheme="minorEastAsia"/>
          <w:sz w:val="22"/>
        </w:rPr>
      </w:pPr>
      <w:bookmarkStart w:id="30" w:name="_Toc26718931"/>
      <w:bookmarkStart w:id="31" w:name="_Toc60999739"/>
      <w:bookmarkStart w:id="32" w:name="_Toc26986772"/>
      <w:bookmarkStart w:id="33" w:name="_Toc26986531"/>
      <w:bookmarkStart w:id="34" w:name="_Toc111240737"/>
      <w:r w:rsidRPr="00113947">
        <w:rPr>
          <w:rFonts w:asciiTheme="minorEastAsia" w:eastAsiaTheme="minorEastAsia" w:hAnsiTheme="minorEastAsia" w:hint="eastAsia"/>
          <w:sz w:val="22"/>
        </w:rPr>
        <w:t>规范性引用文件</w:t>
      </w:r>
      <w:bookmarkEnd w:id="25"/>
      <w:bookmarkEnd w:id="26"/>
      <w:bookmarkEnd w:id="27"/>
      <w:bookmarkEnd w:id="28"/>
      <w:bookmarkEnd w:id="29"/>
      <w:bookmarkEnd w:id="30"/>
      <w:bookmarkEnd w:id="31"/>
      <w:bookmarkEnd w:id="32"/>
      <w:bookmarkEnd w:id="33"/>
      <w:bookmarkEnd w:id="34"/>
    </w:p>
    <w:sdt>
      <w:sdtPr>
        <w:rPr>
          <w:rFonts w:hint="eastAsia"/>
        </w:rPr>
        <w:id w:val="715848253"/>
        <w:placeholder>
          <w:docPart w:val="5E4D2014E9EC4C53B1A8B6386424D00C"/>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4DCCD979" w14:textId="746B0F8F" w:rsidR="00B1114C" w:rsidRDefault="00FC536A">
          <w:pPr>
            <w:pStyle w:val="afffff1"/>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7111F7C9" w14:textId="1A9A35B8" w:rsidR="00601BC5" w:rsidRPr="00601BC5" w:rsidRDefault="00601BC5" w:rsidP="00601BC5">
      <w:pPr>
        <w:pStyle w:val="afffffffffffd"/>
        <w:rPr>
          <w:rFonts w:ascii="仿宋" w:eastAsia="仿宋" w:hAnsi="仿宋"/>
        </w:rPr>
      </w:pPr>
      <w:r>
        <w:rPr>
          <w:rFonts w:ascii="仿宋" w:eastAsia="仿宋" w:hAnsi="仿宋"/>
        </w:rPr>
        <w:t>GB/T 18354</w:t>
      </w:r>
      <w:r w:rsidR="007147D1">
        <w:rPr>
          <w:rFonts w:hint="eastAsia"/>
        </w:rPr>
        <w:t xml:space="preserve"> </w:t>
      </w:r>
      <w:r>
        <w:rPr>
          <w:rFonts w:hint="eastAsia"/>
        </w:rPr>
        <w:t>物流术语</w:t>
      </w:r>
    </w:p>
    <w:p w14:paraId="34815AA8" w14:textId="236F23AA" w:rsidR="00B1114C" w:rsidRPr="00113947" w:rsidRDefault="007147D1" w:rsidP="00B92299">
      <w:pPr>
        <w:pStyle w:val="1"/>
        <w:numPr>
          <w:ilvl w:val="0"/>
          <w:numId w:val="40"/>
        </w:numPr>
        <w:rPr>
          <w:rFonts w:asciiTheme="minorEastAsia" w:eastAsiaTheme="minorEastAsia" w:hAnsiTheme="minorEastAsia"/>
          <w:sz w:val="22"/>
        </w:rPr>
      </w:pPr>
      <w:bookmarkStart w:id="35" w:name="_Toc60999740"/>
      <w:bookmarkStart w:id="36" w:name="_Toc111240738"/>
      <w:r w:rsidRPr="00113947">
        <w:rPr>
          <w:rFonts w:asciiTheme="minorEastAsia" w:eastAsiaTheme="minorEastAsia" w:hAnsiTheme="minorEastAsia" w:hint="eastAsia"/>
          <w:sz w:val="22"/>
        </w:rPr>
        <w:t>术语和定义</w:t>
      </w:r>
      <w:bookmarkEnd w:id="35"/>
      <w:bookmarkEnd w:id="36"/>
    </w:p>
    <w:p w14:paraId="35CEC7AA" w14:textId="48FFF101" w:rsidR="00A41230" w:rsidRPr="00486AE6" w:rsidRDefault="007779AA" w:rsidP="00051339">
      <w:pPr>
        <w:pStyle w:val="affffffffffff0"/>
        <w:numPr>
          <w:ilvl w:val="0"/>
          <w:numId w:val="31"/>
        </w:numPr>
        <w:spacing w:before="156" w:after="156"/>
        <w:ind w:left="284" w:hanging="284"/>
        <w:outlineLvl w:val="3"/>
      </w:pPr>
      <w:bookmarkStart w:id="37" w:name="_Toc26986532"/>
      <w:bookmarkStart w:id="38" w:name="_Toc109118846"/>
      <w:bookmarkStart w:id="39" w:name="_Toc109119417"/>
      <w:bookmarkStart w:id="40" w:name="_Toc109119688"/>
      <w:bookmarkStart w:id="41" w:name="_Toc111240516"/>
      <w:bookmarkStart w:id="42" w:name="_Toc111240739"/>
      <w:bookmarkEnd w:id="37"/>
      <w:r w:rsidRPr="00486AE6">
        <w:rPr>
          <w:rFonts w:hint="eastAsia"/>
        </w:rPr>
        <w:t>国家工业互联网体系</w:t>
      </w:r>
      <w:r w:rsidR="00A41230" w:rsidRPr="00486AE6">
        <w:rPr>
          <w:rFonts w:hint="eastAsia"/>
        </w:rPr>
        <w:t xml:space="preserve"> </w:t>
      </w:r>
      <w:r w:rsidR="00A41230" w:rsidRPr="00486AE6">
        <w:t xml:space="preserve">Industrial </w:t>
      </w:r>
      <w:r w:rsidR="009E3191" w:rsidRPr="00486AE6">
        <w:t>i</w:t>
      </w:r>
      <w:r w:rsidR="00A41230" w:rsidRPr="00486AE6">
        <w:t>nternet</w:t>
      </w:r>
      <w:bookmarkEnd w:id="38"/>
      <w:bookmarkEnd w:id="39"/>
      <w:bookmarkEnd w:id="40"/>
      <w:bookmarkEnd w:id="41"/>
      <w:bookmarkEnd w:id="42"/>
    </w:p>
    <w:p w14:paraId="477F5EB1" w14:textId="4CC717C1" w:rsidR="006777A9" w:rsidRDefault="006777A9" w:rsidP="00847F8B">
      <w:pPr>
        <w:pStyle w:val="afffff1"/>
        <w:ind w:firstLine="420"/>
      </w:pPr>
      <w:r>
        <w:rPr>
          <w:rFonts w:hint="eastAsia"/>
          <w:color w:val="070707"/>
        </w:rPr>
        <w:t>新一代信息通信技术与工业经济深度融合的全新工业生态、关键基础设施和新型应用模式，通过对人、机、物的全面连接，不断改变传统制造模式、生产组织方式和产业形态，构建起全要素、全产业链、</w:t>
      </w:r>
      <w:proofErr w:type="gramStart"/>
      <w:r>
        <w:rPr>
          <w:rFonts w:hint="eastAsia"/>
          <w:color w:val="070707"/>
        </w:rPr>
        <w:t>全价值链全面</w:t>
      </w:r>
      <w:proofErr w:type="gramEnd"/>
      <w:r>
        <w:rPr>
          <w:rFonts w:hint="eastAsia"/>
          <w:color w:val="070707"/>
        </w:rPr>
        <w:t>连接的新型工业生产制造和服务体系。</w:t>
      </w:r>
    </w:p>
    <w:p w14:paraId="6ADEEE6A" w14:textId="4DDCF9C6" w:rsidR="00A41230" w:rsidRPr="00486AE6" w:rsidRDefault="007779AA" w:rsidP="00051339">
      <w:pPr>
        <w:pStyle w:val="affffffffffff0"/>
        <w:numPr>
          <w:ilvl w:val="0"/>
          <w:numId w:val="31"/>
        </w:numPr>
        <w:spacing w:before="156" w:after="156"/>
        <w:ind w:left="284" w:hanging="284"/>
        <w:outlineLvl w:val="3"/>
      </w:pPr>
      <w:bookmarkStart w:id="43" w:name="_Toc109118847"/>
      <w:bookmarkStart w:id="44" w:name="_Toc109119418"/>
      <w:bookmarkStart w:id="45" w:name="_Toc109119689"/>
      <w:bookmarkStart w:id="46" w:name="_Toc111240517"/>
      <w:bookmarkStart w:id="47" w:name="_Toc111240740"/>
      <w:r w:rsidRPr="00486AE6">
        <w:rPr>
          <w:rFonts w:hint="eastAsia"/>
        </w:rPr>
        <w:t>工业互联网标识</w:t>
      </w:r>
      <w:r w:rsidR="00A41230" w:rsidRPr="00486AE6">
        <w:rPr>
          <w:rFonts w:hint="eastAsia"/>
        </w:rPr>
        <w:t xml:space="preserve"> </w:t>
      </w:r>
      <w:r w:rsidR="009E3191" w:rsidRPr="00486AE6">
        <w:t>I</w:t>
      </w:r>
      <w:r w:rsidR="00970F29" w:rsidRPr="00486AE6">
        <w:t xml:space="preserve">dentification of </w:t>
      </w:r>
      <w:r w:rsidR="009E3191" w:rsidRPr="00486AE6">
        <w:t>I</w:t>
      </w:r>
      <w:r w:rsidR="00970F29" w:rsidRPr="00486AE6">
        <w:t xml:space="preserve">ndustrial </w:t>
      </w:r>
      <w:r w:rsidR="009E3191" w:rsidRPr="00486AE6">
        <w:t>I</w:t>
      </w:r>
      <w:r w:rsidR="00970F29" w:rsidRPr="00486AE6">
        <w:t>nterne</w:t>
      </w:r>
      <w:r w:rsidR="00205BEB" w:rsidRPr="00486AE6">
        <w:rPr>
          <w:rFonts w:hint="eastAsia"/>
        </w:rPr>
        <w:t>t</w:t>
      </w:r>
      <w:bookmarkEnd w:id="43"/>
      <w:bookmarkEnd w:id="44"/>
      <w:bookmarkEnd w:id="45"/>
      <w:bookmarkEnd w:id="46"/>
      <w:bookmarkEnd w:id="47"/>
    </w:p>
    <w:p w14:paraId="167B7DFE" w14:textId="7EFB2532" w:rsidR="00B90DB8" w:rsidRDefault="006777A9" w:rsidP="00847F8B">
      <w:pPr>
        <w:pStyle w:val="afffffffffffd"/>
        <w:rPr>
          <w:rFonts w:hAnsi="Times New Roman" w:cs="Times New Roman"/>
          <w:szCs w:val="20"/>
        </w:rPr>
      </w:pPr>
      <w:r>
        <w:rPr>
          <w:rFonts w:hAnsi="Times New Roman" w:cs="Times New Roman" w:hint="eastAsia"/>
          <w:szCs w:val="20"/>
        </w:rPr>
        <w:t>在万物互联的工业互联网中，</w:t>
      </w:r>
      <w:r w:rsidR="00B90DB8" w:rsidRPr="00B90DB8">
        <w:rPr>
          <w:rFonts w:hAnsi="Times New Roman" w:cs="Times New Roman" w:hint="eastAsia"/>
          <w:szCs w:val="20"/>
        </w:rPr>
        <w:t>唯一</w:t>
      </w:r>
      <w:r>
        <w:rPr>
          <w:rFonts w:hAnsi="Times New Roman" w:cs="Times New Roman" w:hint="eastAsia"/>
          <w:szCs w:val="20"/>
        </w:rPr>
        <w:t>通过</w:t>
      </w:r>
      <w:r w:rsidR="00B90DB8" w:rsidRPr="00B90DB8">
        <w:rPr>
          <w:rFonts w:hAnsi="Times New Roman" w:cs="Times New Roman" w:hint="eastAsia"/>
          <w:szCs w:val="20"/>
        </w:rPr>
        <w:t>识别机器、产品等物理资源和算法、工序等虚拟资源</w:t>
      </w:r>
      <w:r>
        <w:rPr>
          <w:rFonts w:hAnsi="Times New Roman" w:cs="Times New Roman" w:hint="eastAsia"/>
          <w:szCs w:val="20"/>
        </w:rPr>
        <w:t>来认证</w:t>
      </w:r>
      <w:r w:rsidR="00B90DB8" w:rsidRPr="00B90DB8">
        <w:rPr>
          <w:rFonts w:hAnsi="Times New Roman" w:cs="Times New Roman" w:hint="eastAsia"/>
          <w:szCs w:val="20"/>
        </w:rPr>
        <w:t>身份</w:t>
      </w:r>
      <w:r>
        <w:rPr>
          <w:rFonts w:hAnsi="Times New Roman" w:cs="Times New Roman" w:hint="eastAsia"/>
          <w:szCs w:val="20"/>
        </w:rPr>
        <w:t>的</w:t>
      </w:r>
      <w:r w:rsidR="00B90DB8" w:rsidRPr="00B90DB8">
        <w:rPr>
          <w:rFonts w:hAnsi="Times New Roman" w:cs="Times New Roman" w:hint="eastAsia"/>
          <w:szCs w:val="20"/>
        </w:rPr>
        <w:t>符号。</w:t>
      </w:r>
    </w:p>
    <w:p w14:paraId="5D86435F" w14:textId="6F533771" w:rsidR="009E3191" w:rsidRDefault="007779AA" w:rsidP="00051339">
      <w:pPr>
        <w:pStyle w:val="affffffffffff0"/>
        <w:numPr>
          <w:ilvl w:val="0"/>
          <w:numId w:val="31"/>
        </w:numPr>
        <w:spacing w:before="156" w:after="156"/>
        <w:ind w:left="284" w:hanging="284"/>
        <w:outlineLvl w:val="3"/>
      </w:pPr>
      <w:bookmarkStart w:id="48" w:name="_Toc109118848"/>
      <w:bookmarkStart w:id="49" w:name="_Toc109119419"/>
      <w:bookmarkStart w:id="50" w:name="_Toc109119690"/>
      <w:bookmarkStart w:id="51" w:name="_Toc111240518"/>
      <w:bookmarkStart w:id="52" w:name="_Toc111240741"/>
      <w:r w:rsidRPr="009E3191">
        <w:rPr>
          <w:rFonts w:hint="eastAsia"/>
        </w:rPr>
        <w:t>工业互联网标识解析节点</w:t>
      </w:r>
      <w:r w:rsidR="009E3191">
        <w:rPr>
          <w:rFonts w:hint="eastAsia"/>
        </w:rPr>
        <w:t xml:space="preserve"> </w:t>
      </w:r>
      <w:r w:rsidR="009E3191">
        <w:t>N</w:t>
      </w:r>
      <w:r w:rsidR="009E3191" w:rsidRPr="009E3191">
        <w:t xml:space="preserve">ode of </w:t>
      </w:r>
      <w:r w:rsidR="009E3191">
        <w:t>i</w:t>
      </w:r>
      <w:r w:rsidR="009E3191" w:rsidRPr="009E3191">
        <w:t xml:space="preserve">dentification and </w:t>
      </w:r>
      <w:r w:rsidR="009E3191">
        <w:t>r</w:t>
      </w:r>
      <w:r w:rsidR="009E3191" w:rsidRPr="009E3191">
        <w:t xml:space="preserve">esolution </w:t>
      </w:r>
      <w:r w:rsidR="009E3191">
        <w:t>s</w:t>
      </w:r>
      <w:r w:rsidR="009E3191" w:rsidRPr="009E3191">
        <w:t xml:space="preserve">ystem of </w:t>
      </w:r>
      <w:r w:rsidR="009E3191">
        <w:t>I</w:t>
      </w:r>
      <w:r w:rsidR="009E3191" w:rsidRPr="009E3191">
        <w:t xml:space="preserve">ndustrial </w:t>
      </w:r>
      <w:r w:rsidR="009E3191">
        <w:t>I</w:t>
      </w:r>
      <w:r w:rsidR="009E3191" w:rsidRPr="009E3191">
        <w:t>nternet</w:t>
      </w:r>
      <w:bookmarkEnd w:id="48"/>
      <w:bookmarkEnd w:id="49"/>
      <w:bookmarkEnd w:id="50"/>
      <w:bookmarkEnd w:id="51"/>
      <w:bookmarkEnd w:id="52"/>
    </w:p>
    <w:p w14:paraId="43E3D910" w14:textId="69339D1B" w:rsidR="00B90DB8" w:rsidRDefault="00B90DB8" w:rsidP="00B90DB8">
      <w:pPr>
        <w:pStyle w:val="afffffffffffd"/>
      </w:pPr>
      <w:r>
        <w:rPr>
          <w:rFonts w:hint="eastAsia"/>
        </w:rPr>
        <w:t>包括国家顶级节点和二级节点</w:t>
      </w:r>
      <w:r w:rsidR="00900F1F">
        <w:rPr>
          <w:rFonts w:hint="eastAsia"/>
        </w:rPr>
        <w:t>。</w:t>
      </w:r>
      <w:r>
        <w:rPr>
          <w:rFonts w:hint="eastAsia"/>
        </w:rPr>
        <w:t>国家顶级节点是指面向一个国家或地区提供顶级标识解析服务，以及标识备案、标识认证等管理服务的公共节点；二级节点是</w:t>
      </w:r>
      <w:r w:rsidR="00006591">
        <w:rPr>
          <w:rFonts w:hint="eastAsia"/>
        </w:rPr>
        <w:t>面向行业提供标识服务的公共节点</w:t>
      </w:r>
      <w:r>
        <w:rPr>
          <w:rFonts w:hint="eastAsia"/>
        </w:rPr>
        <w:t>。</w:t>
      </w:r>
    </w:p>
    <w:p w14:paraId="5D6D7820" w14:textId="5CA354D0" w:rsidR="007779AA" w:rsidRDefault="007779AA" w:rsidP="00051339">
      <w:pPr>
        <w:pStyle w:val="affffffffffff0"/>
        <w:numPr>
          <w:ilvl w:val="0"/>
          <w:numId w:val="31"/>
        </w:numPr>
        <w:spacing w:before="156" w:after="156"/>
        <w:ind w:left="284" w:hanging="284"/>
        <w:outlineLvl w:val="3"/>
      </w:pPr>
      <w:bookmarkStart w:id="53" w:name="_Toc109118849"/>
      <w:bookmarkStart w:id="54" w:name="_Toc109119420"/>
      <w:bookmarkStart w:id="55" w:name="_Toc109119691"/>
      <w:bookmarkStart w:id="56" w:name="_Toc111240519"/>
      <w:bookmarkStart w:id="57" w:name="_Toc111240742"/>
      <w:r w:rsidRPr="00F96CCD">
        <w:rPr>
          <w:rFonts w:hint="eastAsia"/>
        </w:rPr>
        <w:t>仓库</w:t>
      </w:r>
      <w:r w:rsidR="003F4F68">
        <w:rPr>
          <w:rFonts w:hint="eastAsia"/>
        </w:rPr>
        <w:t xml:space="preserve"> </w:t>
      </w:r>
      <w:r w:rsidR="003F4F68">
        <w:t>W</w:t>
      </w:r>
      <w:r w:rsidR="003F4F68">
        <w:rPr>
          <w:rFonts w:hint="eastAsia"/>
        </w:rPr>
        <w:t>are</w:t>
      </w:r>
      <w:r w:rsidR="003F4F68">
        <w:t>house</w:t>
      </w:r>
      <w:bookmarkEnd w:id="53"/>
      <w:bookmarkEnd w:id="54"/>
      <w:bookmarkEnd w:id="55"/>
      <w:bookmarkEnd w:id="56"/>
      <w:bookmarkEnd w:id="57"/>
    </w:p>
    <w:p w14:paraId="6166C6AF" w14:textId="77777777" w:rsidR="006777A9" w:rsidRDefault="00F74914" w:rsidP="00696B89">
      <w:pPr>
        <w:pStyle w:val="afffffffffffd"/>
      </w:pPr>
      <w:r>
        <w:rPr>
          <w:rFonts w:hint="eastAsia"/>
        </w:rPr>
        <w:t>用于储存、保管物品的建筑物和场所的总称</w:t>
      </w:r>
      <w:r w:rsidR="00EA653D">
        <w:rPr>
          <w:rFonts w:hint="eastAsia"/>
        </w:rPr>
        <w:t>。</w:t>
      </w:r>
    </w:p>
    <w:p w14:paraId="7CC0E94A" w14:textId="255FA5C2" w:rsidR="00696B89" w:rsidRDefault="00696B89" w:rsidP="00696B89">
      <w:pPr>
        <w:pStyle w:val="afffffffffffd"/>
      </w:pPr>
      <w:r>
        <w:rPr>
          <w:rFonts w:hint="eastAsia"/>
        </w:rPr>
        <w:t>[来源:</w:t>
      </w:r>
      <w:r w:rsidRPr="00696B89">
        <w:rPr>
          <w:rFonts w:ascii="仿宋" w:eastAsia="仿宋" w:hAnsi="仿宋"/>
        </w:rPr>
        <w:t xml:space="preserve"> </w:t>
      </w:r>
      <w:r>
        <w:rPr>
          <w:rFonts w:ascii="仿宋" w:eastAsia="仿宋" w:hAnsi="仿宋"/>
        </w:rPr>
        <w:t>GB/T 18354</w:t>
      </w:r>
      <w:r>
        <w:rPr>
          <w:rFonts w:ascii="仿宋" w:eastAsia="仿宋" w:hAnsi="仿宋" w:hint="eastAsia"/>
        </w:rPr>
        <w:t>，</w:t>
      </w:r>
      <w:r w:rsidR="00F74914">
        <w:rPr>
          <w:rFonts w:ascii="仿宋" w:eastAsia="仿宋" w:hAnsi="仿宋" w:hint="eastAsia"/>
        </w:rPr>
        <w:t>5</w:t>
      </w:r>
      <w:r w:rsidR="00F74914">
        <w:rPr>
          <w:rFonts w:ascii="仿宋" w:eastAsia="仿宋" w:hAnsi="仿宋"/>
        </w:rPr>
        <w:t>.12</w:t>
      </w:r>
      <w:r>
        <w:rPr>
          <w:rFonts w:hint="eastAsia"/>
        </w:rPr>
        <w:t>]</w:t>
      </w:r>
    </w:p>
    <w:p w14:paraId="461B7E24" w14:textId="6A2323D4" w:rsidR="00B1114C" w:rsidRDefault="007779AA" w:rsidP="00051339">
      <w:pPr>
        <w:pStyle w:val="affffffffffff0"/>
        <w:numPr>
          <w:ilvl w:val="0"/>
          <w:numId w:val="31"/>
        </w:numPr>
        <w:spacing w:before="156" w:after="156"/>
        <w:ind w:left="284" w:hanging="284"/>
        <w:outlineLvl w:val="3"/>
      </w:pPr>
      <w:bookmarkStart w:id="58" w:name="_Toc109118850"/>
      <w:bookmarkStart w:id="59" w:name="_Toc109119421"/>
      <w:bookmarkStart w:id="60" w:name="_Toc109119692"/>
      <w:bookmarkStart w:id="61" w:name="_Toc111240520"/>
      <w:bookmarkStart w:id="62" w:name="_Toc111240743"/>
      <w:r w:rsidRPr="00F96CCD">
        <w:rPr>
          <w:rFonts w:hint="eastAsia"/>
        </w:rPr>
        <w:lastRenderedPageBreak/>
        <w:t>仓储管理企业</w:t>
      </w:r>
      <w:r w:rsidR="00EA653D">
        <w:rPr>
          <w:rFonts w:hint="eastAsia"/>
        </w:rPr>
        <w:t xml:space="preserve"> </w:t>
      </w:r>
      <w:r w:rsidR="00EA653D" w:rsidRPr="00EA653D">
        <w:t>Warehouse management enterprise</w:t>
      </w:r>
      <w:bookmarkEnd w:id="58"/>
      <w:bookmarkEnd w:id="59"/>
      <w:bookmarkEnd w:id="60"/>
      <w:bookmarkEnd w:id="61"/>
      <w:bookmarkEnd w:id="62"/>
    </w:p>
    <w:p w14:paraId="2A3A2C6C" w14:textId="793894C7" w:rsidR="00EA653D" w:rsidRPr="00F96CCD" w:rsidRDefault="00847F8B" w:rsidP="00847F8B">
      <w:pPr>
        <w:pStyle w:val="afffffffffffd"/>
      </w:pPr>
      <w:r>
        <w:rPr>
          <w:rFonts w:hint="eastAsia"/>
        </w:rPr>
        <w:t>是基于对仓库的合法使用权，组织开展货物贮存和管理服务的企业。</w:t>
      </w:r>
    </w:p>
    <w:p w14:paraId="14CA3AED" w14:textId="77777777" w:rsidR="000E73FD" w:rsidRDefault="000E73FD" w:rsidP="00CF64AE">
      <w:pPr>
        <w:pStyle w:val="affffffffffff0"/>
        <w:numPr>
          <w:ilvl w:val="0"/>
          <w:numId w:val="31"/>
        </w:numPr>
        <w:spacing w:before="156" w:after="156"/>
        <w:ind w:left="284" w:hanging="284"/>
        <w:outlineLvl w:val="3"/>
      </w:pPr>
      <w:bookmarkStart w:id="63" w:name="_Toc109118851"/>
      <w:bookmarkStart w:id="64" w:name="_Toc109119422"/>
      <w:bookmarkStart w:id="65" w:name="_Toc109119693"/>
      <w:bookmarkStart w:id="66" w:name="_Toc111240521"/>
      <w:bookmarkStart w:id="67" w:name="_Toc111240744"/>
      <w:bookmarkStart w:id="68" w:name="OLE_LINK1"/>
      <w:bookmarkStart w:id="69" w:name="OLE_LINK2"/>
      <w:r>
        <w:rPr>
          <w:rFonts w:hint="eastAsia"/>
        </w:rPr>
        <w:t xml:space="preserve">仓库档案 </w:t>
      </w:r>
      <w:r>
        <w:t xml:space="preserve">Warehouse </w:t>
      </w:r>
      <w:r>
        <w:rPr>
          <w:rFonts w:hint="eastAsia"/>
        </w:rPr>
        <w:t>a</w:t>
      </w:r>
      <w:r>
        <w:t>rc</w:t>
      </w:r>
      <w:r>
        <w:rPr>
          <w:rFonts w:hint="eastAsia"/>
        </w:rPr>
        <w:t>hives</w:t>
      </w:r>
      <w:bookmarkEnd w:id="63"/>
      <w:bookmarkEnd w:id="64"/>
      <w:bookmarkEnd w:id="65"/>
      <w:bookmarkEnd w:id="66"/>
      <w:bookmarkEnd w:id="67"/>
    </w:p>
    <w:p w14:paraId="2D434CCD" w14:textId="53303096" w:rsidR="000E73FD" w:rsidRPr="00F96CCD" w:rsidRDefault="002B1479" w:rsidP="000E73FD">
      <w:pPr>
        <w:pStyle w:val="afffffffffffd"/>
      </w:pPr>
      <w:r>
        <w:rPr>
          <w:rFonts w:hint="eastAsia"/>
        </w:rPr>
        <w:t>对仓库建立档案，将仓库要素信息通过一定方式、方法或渠道进行展示。</w:t>
      </w:r>
    </w:p>
    <w:p w14:paraId="5EB3CDDB" w14:textId="62A602AD" w:rsidR="007779AA" w:rsidRDefault="00F96CCD" w:rsidP="00051339">
      <w:pPr>
        <w:pStyle w:val="affffffffffff0"/>
        <w:numPr>
          <w:ilvl w:val="0"/>
          <w:numId w:val="31"/>
        </w:numPr>
        <w:spacing w:before="156" w:after="156"/>
        <w:ind w:left="284" w:hanging="284"/>
        <w:outlineLvl w:val="3"/>
      </w:pPr>
      <w:bookmarkStart w:id="70" w:name="_Toc109118852"/>
      <w:bookmarkStart w:id="71" w:name="_Toc109119423"/>
      <w:bookmarkStart w:id="72" w:name="_Toc109119694"/>
      <w:bookmarkStart w:id="73" w:name="_Toc111240522"/>
      <w:bookmarkStart w:id="74" w:name="_Toc111240745"/>
      <w:r>
        <w:rPr>
          <w:rFonts w:hint="eastAsia"/>
        </w:rPr>
        <w:t>仓库标识</w:t>
      </w:r>
      <w:r w:rsidR="00847F8B">
        <w:rPr>
          <w:rFonts w:hint="eastAsia"/>
        </w:rPr>
        <w:t xml:space="preserve"> </w:t>
      </w:r>
      <w:r w:rsidR="00A92845">
        <w:t>Warehouse i</w:t>
      </w:r>
      <w:r w:rsidR="00847F8B">
        <w:rPr>
          <w:rFonts w:hint="eastAsia"/>
        </w:rPr>
        <w:t>d</w:t>
      </w:r>
      <w:r w:rsidR="00847F8B">
        <w:t>entification</w:t>
      </w:r>
      <w:bookmarkEnd w:id="70"/>
      <w:bookmarkEnd w:id="71"/>
      <w:bookmarkEnd w:id="72"/>
      <w:bookmarkEnd w:id="73"/>
      <w:bookmarkEnd w:id="74"/>
    </w:p>
    <w:bookmarkEnd w:id="68"/>
    <w:bookmarkEnd w:id="69"/>
    <w:p w14:paraId="723E8EBE" w14:textId="68DE390D" w:rsidR="00847F8B" w:rsidRDefault="008348FB" w:rsidP="008348FB">
      <w:pPr>
        <w:pStyle w:val="afffffffffffd"/>
      </w:pPr>
      <w:r>
        <w:rPr>
          <w:rFonts w:hint="eastAsia"/>
        </w:rPr>
        <w:t>是仓库</w:t>
      </w:r>
      <w:r w:rsidR="00644051">
        <w:rPr>
          <w:rFonts w:hint="eastAsia"/>
        </w:rPr>
        <w:t>通过一定的方式</w:t>
      </w:r>
      <w:r w:rsidR="00F645A6">
        <w:rPr>
          <w:rFonts w:hint="eastAsia"/>
        </w:rPr>
        <w:t>展示的唯一</w:t>
      </w:r>
      <w:r>
        <w:rPr>
          <w:rFonts w:hint="eastAsia"/>
        </w:rPr>
        <w:t>的身份符号。</w:t>
      </w:r>
    </w:p>
    <w:p w14:paraId="32ED2CB7" w14:textId="39F301FB" w:rsidR="007779AA" w:rsidRPr="00F33703" w:rsidRDefault="007779AA" w:rsidP="00051339">
      <w:pPr>
        <w:pStyle w:val="affffffffffff0"/>
        <w:numPr>
          <w:ilvl w:val="0"/>
          <w:numId w:val="31"/>
        </w:numPr>
        <w:spacing w:before="156" w:after="156"/>
        <w:ind w:left="284" w:hanging="284"/>
        <w:outlineLvl w:val="3"/>
      </w:pPr>
      <w:bookmarkStart w:id="75" w:name="_Toc109118853"/>
      <w:bookmarkStart w:id="76" w:name="_Toc109119424"/>
      <w:bookmarkStart w:id="77" w:name="_Toc109119695"/>
      <w:bookmarkStart w:id="78" w:name="_Toc111240523"/>
      <w:bookmarkStart w:id="79" w:name="_Toc111240746"/>
      <w:r w:rsidRPr="00A7043D">
        <w:rPr>
          <w:rFonts w:hint="eastAsia"/>
        </w:rPr>
        <w:t>仓库</w:t>
      </w:r>
      <w:r w:rsidR="00F96CCD" w:rsidRPr="00A7043D">
        <w:rPr>
          <w:rFonts w:hint="eastAsia"/>
        </w:rPr>
        <w:t>必</w:t>
      </w:r>
      <w:r w:rsidR="006D6680" w:rsidRPr="00A7043D">
        <w:rPr>
          <w:rFonts w:hint="eastAsia"/>
        </w:rPr>
        <w:t>要</w:t>
      </w:r>
      <w:r w:rsidR="00F96CCD" w:rsidRPr="00A7043D">
        <w:rPr>
          <w:rFonts w:hint="eastAsia"/>
        </w:rPr>
        <w:t>要素</w:t>
      </w:r>
      <w:r w:rsidR="00A92845" w:rsidRPr="00F33703">
        <w:rPr>
          <w:rFonts w:hint="eastAsia"/>
        </w:rPr>
        <w:t xml:space="preserve"> </w:t>
      </w:r>
      <w:r w:rsidR="00A92845" w:rsidRPr="00F33703">
        <w:t>Required elements of warehouse identification</w:t>
      </w:r>
      <w:bookmarkEnd w:id="75"/>
      <w:bookmarkEnd w:id="76"/>
      <w:bookmarkEnd w:id="77"/>
      <w:bookmarkEnd w:id="78"/>
      <w:bookmarkEnd w:id="79"/>
    </w:p>
    <w:p w14:paraId="790EE9FD" w14:textId="4964FD7B" w:rsidR="00A92845" w:rsidRPr="00F96CCD" w:rsidRDefault="005E4613" w:rsidP="006D2FD9">
      <w:pPr>
        <w:pStyle w:val="afffffffffffd"/>
      </w:pPr>
      <w:r w:rsidRPr="00F33703">
        <w:rPr>
          <w:rFonts w:hint="eastAsia"/>
        </w:rPr>
        <w:t>与</w:t>
      </w:r>
      <w:r w:rsidR="006D2FD9" w:rsidRPr="00F33703">
        <w:rPr>
          <w:rFonts w:hint="eastAsia"/>
        </w:rPr>
        <w:t>仓库标识</w:t>
      </w:r>
      <w:r w:rsidRPr="00F33703">
        <w:rPr>
          <w:rFonts w:hint="eastAsia"/>
        </w:rPr>
        <w:t>对应的呈现在仓库档案的</w:t>
      </w:r>
      <w:r w:rsidR="006D2FD9" w:rsidRPr="00F33703">
        <w:rPr>
          <w:rFonts w:hint="eastAsia"/>
        </w:rPr>
        <w:t>内容上</w:t>
      </w:r>
      <w:r w:rsidR="00F33703">
        <w:rPr>
          <w:rFonts w:hint="eastAsia"/>
        </w:rPr>
        <w:t>、</w:t>
      </w:r>
      <w:r w:rsidR="006D2FD9" w:rsidRPr="00F33703">
        <w:rPr>
          <w:rFonts w:hint="eastAsia"/>
        </w:rPr>
        <w:t>反映仓库情况的必要的单元信息。</w:t>
      </w:r>
    </w:p>
    <w:p w14:paraId="69B4C627" w14:textId="69EC0B6F" w:rsidR="003E429B" w:rsidRDefault="00F96CCD" w:rsidP="00051339">
      <w:pPr>
        <w:pStyle w:val="affffffffffff0"/>
        <w:numPr>
          <w:ilvl w:val="0"/>
          <w:numId w:val="31"/>
        </w:numPr>
        <w:spacing w:before="156" w:after="156"/>
        <w:ind w:left="284" w:hanging="284"/>
        <w:outlineLvl w:val="3"/>
      </w:pPr>
      <w:bookmarkStart w:id="80" w:name="_Toc109118854"/>
      <w:bookmarkStart w:id="81" w:name="_Toc109119425"/>
      <w:bookmarkStart w:id="82" w:name="_Toc109119696"/>
      <w:bookmarkStart w:id="83" w:name="_Toc111240524"/>
      <w:bookmarkStart w:id="84" w:name="_Toc111240747"/>
      <w:r>
        <w:rPr>
          <w:rFonts w:hint="eastAsia"/>
        </w:rPr>
        <w:t>仓库资质要素</w:t>
      </w:r>
      <w:r w:rsidR="006D2FD9">
        <w:rPr>
          <w:rFonts w:hint="eastAsia"/>
        </w:rPr>
        <w:t xml:space="preserve"> </w:t>
      </w:r>
      <w:r w:rsidR="006D2FD9" w:rsidRPr="006D2FD9">
        <w:t>Qualification related</w:t>
      </w:r>
      <w:r w:rsidR="006D2FD9">
        <w:t xml:space="preserve"> </w:t>
      </w:r>
      <w:r w:rsidR="006D2FD9">
        <w:rPr>
          <w:rFonts w:hint="eastAsia"/>
        </w:rPr>
        <w:t>e</w:t>
      </w:r>
      <w:r w:rsidR="006D2FD9">
        <w:t>lements of warehouse identification</w:t>
      </w:r>
      <w:bookmarkEnd w:id="80"/>
      <w:bookmarkEnd w:id="81"/>
      <w:bookmarkEnd w:id="82"/>
      <w:bookmarkEnd w:id="83"/>
      <w:bookmarkEnd w:id="84"/>
    </w:p>
    <w:p w14:paraId="38CCFB14" w14:textId="294F4211" w:rsidR="00D47FA9" w:rsidRDefault="005E4613" w:rsidP="00D47FA9">
      <w:pPr>
        <w:pStyle w:val="afffffffffffd"/>
      </w:pPr>
      <w:r>
        <w:rPr>
          <w:rFonts w:hint="eastAsia"/>
        </w:rPr>
        <w:t>与仓库标识对应的呈现在仓库档案的内容上</w:t>
      </w:r>
      <w:r w:rsidR="00F33703">
        <w:rPr>
          <w:rFonts w:hint="eastAsia"/>
        </w:rPr>
        <w:t>、</w:t>
      </w:r>
      <w:r>
        <w:rPr>
          <w:rFonts w:hint="eastAsia"/>
        </w:rPr>
        <w:t>反映仓库</w:t>
      </w:r>
      <w:r w:rsidR="00F33703">
        <w:rPr>
          <w:rFonts w:hint="eastAsia"/>
        </w:rPr>
        <w:t>资质情况</w:t>
      </w:r>
      <w:r>
        <w:rPr>
          <w:rFonts w:hint="eastAsia"/>
        </w:rPr>
        <w:t>的单元信息。</w:t>
      </w:r>
    </w:p>
    <w:p w14:paraId="2E431670" w14:textId="455D41A6" w:rsidR="00D47FA9" w:rsidRDefault="00D47FA9" w:rsidP="00CF64AE">
      <w:pPr>
        <w:pStyle w:val="affffffffffff0"/>
        <w:numPr>
          <w:ilvl w:val="0"/>
          <w:numId w:val="31"/>
        </w:numPr>
        <w:spacing w:before="156" w:after="156"/>
        <w:ind w:left="284" w:hanging="284"/>
        <w:outlineLvl w:val="3"/>
      </w:pPr>
      <w:bookmarkStart w:id="85" w:name="_Toc109118855"/>
      <w:bookmarkStart w:id="86" w:name="_Toc109119426"/>
      <w:bookmarkStart w:id="87" w:name="_Toc109119697"/>
      <w:bookmarkStart w:id="88" w:name="_Toc111240525"/>
      <w:bookmarkStart w:id="89" w:name="_Toc111240748"/>
      <w:r>
        <w:rPr>
          <w:rFonts w:hint="eastAsia"/>
        </w:rPr>
        <w:t xml:space="preserve">仓库自定义要素 </w:t>
      </w:r>
      <w:r w:rsidRPr="00D47FA9">
        <w:t>Custom</w:t>
      </w:r>
      <w:r>
        <w:t xml:space="preserve"> </w:t>
      </w:r>
      <w:r>
        <w:rPr>
          <w:rFonts w:hint="eastAsia"/>
        </w:rPr>
        <w:t>e</w:t>
      </w:r>
      <w:r>
        <w:t>lements of warehouse identification</w:t>
      </w:r>
      <w:bookmarkEnd w:id="85"/>
      <w:bookmarkEnd w:id="86"/>
      <w:bookmarkEnd w:id="87"/>
      <w:bookmarkEnd w:id="88"/>
      <w:bookmarkEnd w:id="89"/>
    </w:p>
    <w:p w14:paraId="60A63D9F" w14:textId="2288A58F" w:rsidR="00D47FA9" w:rsidRPr="00D47FA9" w:rsidRDefault="00D47FA9" w:rsidP="00D47FA9">
      <w:pPr>
        <w:pStyle w:val="afffffffffffd"/>
      </w:pPr>
      <w:r>
        <w:rPr>
          <w:rFonts w:hint="eastAsia"/>
        </w:rPr>
        <w:t>与仓库标识对应的呈现在仓库档案的内容上、反映仓库情况的</w:t>
      </w:r>
      <w:r w:rsidR="00DF2283">
        <w:rPr>
          <w:rFonts w:hint="eastAsia"/>
        </w:rPr>
        <w:t>、仓库必要要素和仓库资质要素之外的</w:t>
      </w:r>
      <w:r>
        <w:rPr>
          <w:rFonts w:hint="eastAsia"/>
        </w:rPr>
        <w:t>单元信息。</w:t>
      </w:r>
    </w:p>
    <w:p w14:paraId="22D31032" w14:textId="3A2062AF" w:rsidR="003E429B" w:rsidRPr="00113947" w:rsidRDefault="003E429B" w:rsidP="00B92299">
      <w:pPr>
        <w:pStyle w:val="1"/>
        <w:numPr>
          <w:ilvl w:val="0"/>
          <w:numId w:val="40"/>
        </w:numPr>
        <w:rPr>
          <w:rFonts w:asciiTheme="minorEastAsia" w:eastAsiaTheme="minorEastAsia" w:hAnsiTheme="minorEastAsia"/>
          <w:sz w:val="22"/>
        </w:rPr>
      </w:pPr>
      <w:bookmarkStart w:id="90" w:name="_Toc109119433"/>
      <w:bookmarkStart w:id="91" w:name="_Toc111240749"/>
      <w:r w:rsidRPr="00113947">
        <w:rPr>
          <w:rFonts w:asciiTheme="minorEastAsia" w:eastAsiaTheme="minorEastAsia" w:hAnsiTheme="minorEastAsia" w:hint="eastAsia"/>
          <w:sz w:val="22"/>
        </w:rPr>
        <w:t>仓库</w:t>
      </w:r>
      <w:r w:rsidR="00F96CCD" w:rsidRPr="00113947">
        <w:rPr>
          <w:rFonts w:asciiTheme="minorEastAsia" w:eastAsiaTheme="minorEastAsia" w:hAnsiTheme="minorEastAsia" w:hint="eastAsia"/>
          <w:sz w:val="22"/>
        </w:rPr>
        <w:t>标识规则</w:t>
      </w:r>
      <w:bookmarkEnd w:id="90"/>
      <w:bookmarkEnd w:id="91"/>
    </w:p>
    <w:p w14:paraId="5160AFA8" w14:textId="30145E06" w:rsidR="00F96CCD" w:rsidRPr="00134E64" w:rsidRDefault="00F96CCD" w:rsidP="00051339">
      <w:pPr>
        <w:pStyle w:val="affffffffffff0"/>
        <w:numPr>
          <w:ilvl w:val="0"/>
          <w:numId w:val="34"/>
        </w:numPr>
        <w:spacing w:before="156" w:after="156"/>
        <w:ind w:left="284" w:hanging="284"/>
        <w:outlineLvl w:val="3"/>
      </w:pPr>
      <w:bookmarkStart w:id="92" w:name="_Toc109118863"/>
      <w:bookmarkStart w:id="93" w:name="_Toc109119434"/>
      <w:bookmarkStart w:id="94" w:name="_Toc109119705"/>
      <w:bookmarkStart w:id="95" w:name="_Toc111240527"/>
      <w:bookmarkStart w:id="96" w:name="_Toc111240750"/>
      <w:r w:rsidRPr="00134E64">
        <w:rPr>
          <w:rFonts w:hint="eastAsia"/>
        </w:rPr>
        <w:t>标识</w:t>
      </w:r>
      <w:r w:rsidR="005E4613" w:rsidRPr="00134E64">
        <w:rPr>
          <w:rFonts w:hint="eastAsia"/>
        </w:rPr>
        <w:t>编码</w:t>
      </w:r>
      <w:r w:rsidR="00AA0512">
        <w:rPr>
          <w:rFonts w:hint="eastAsia"/>
        </w:rPr>
        <w:t>原则</w:t>
      </w:r>
      <w:bookmarkEnd w:id="92"/>
      <w:bookmarkEnd w:id="93"/>
      <w:bookmarkEnd w:id="94"/>
      <w:bookmarkEnd w:id="95"/>
      <w:bookmarkEnd w:id="96"/>
    </w:p>
    <w:p w14:paraId="041597A9" w14:textId="6E67C1E0" w:rsidR="00C61BEF" w:rsidRDefault="004D59CE" w:rsidP="008D6C16">
      <w:pPr>
        <w:pStyle w:val="afffff1"/>
        <w:numPr>
          <w:ilvl w:val="0"/>
          <w:numId w:val="42"/>
        </w:numPr>
        <w:spacing w:line="360" w:lineRule="auto"/>
        <w:ind w:firstLineChars="0"/>
        <w:outlineLvl w:val="4"/>
        <w:rPr>
          <w:rFonts w:ascii="黑体" w:eastAsia="黑体" w:hAnsi="黑体"/>
        </w:rPr>
      </w:pPr>
      <w:r>
        <w:rPr>
          <w:rFonts w:ascii="黑体" w:eastAsia="黑体" w:hAnsi="黑体" w:hint="eastAsia"/>
        </w:rPr>
        <w:t>唯一性</w:t>
      </w:r>
    </w:p>
    <w:p w14:paraId="6FC21217" w14:textId="54C6C04B" w:rsidR="00776701" w:rsidRDefault="00C61BEF" w:rsidP="00C61BEF">
      <w:pPr>
        <w:pStyle w:val="afffff1"/>
        <w:ind w:firstLineChars="202" w:firstLine="424"/>
      </w:pPr>
      <w:r w:rsidRPr="00C61BEF">
        <w:rPr>
          <w:rFonts w:hint="eastAsia"/>
        </w:rPr>
        <w:t>在</w:t>
      </w:r>
      <w:r>
        <w:rPr>
          <w:rFonts w:hint="eastAsia"/>
        </w:rPr>
        <w:t>国家工业互联网体系内，</w:t>
      </w:r>
      <w:r w:rsidR="00CE6BD6">
        <w:rPr>
          <w:rFonts w:hint="eastAsia"/>
        </w:rPr>
        <w:t>标识编码应保证不重复，每一个</w:t>
      </w:r>
      <w:proofErr w:type="gramStart"/>
      <w:r w:rsidR="00CE6BD6">
        <w:rPr>
          <w:rFonts w:hint="eastAsia"/>
        </w:rPr>
        <w:t>编码仅</w:t>
      </w:r>
      <w:proofErr w:type="gramEnd"/>
      <w:r w:rsidR="00CE6BD6">
        <w:rPr>
          <w:rFonts w:hint="eastAsia"/>
        </w:rPr>
        <w:t>对应一个对象。</w:t>
      </w:r>
    </w:p>
    <w:p w14:paraId="341712EC" w14:textId="13CF12A6" w:rsidR="00CE6BD6" w:rsidRDefault="00CE6BD6" w:rsidP="008D6C16">
      <w:pPr>
        <w:pStyle w:val="afffff1"/>
        <w:numPr>
          <w:ilvl w:val="0"/>
          <w:numId w:val="42"/>
        </w:numPr>
        <w:spacing w:line="360" w:lineRule="auto"/>
        <w:ind w:firstLineChars="0"/>
        <w:outlineLvl w:val="4"/>
        <w:rPr>
          <w:rFonts w:ascii="黑体" w:eastAsia="黑体" w:hAnsi="黑体"/>
        </w:rPr>
      </w:pPr>
      <w:r>
        <w:rPr>
          <w:rFonts w:ascii="黑体" w:eastAsia="黑体" w:hAnsi="黑体" w:hint="eastAsia"/>
        </w:rPr>
        <w:t>兼容性</w:t>
      </w:r>
    </w:p>
    <w:p w14:paraId="4A267FA5" w14:textId="5203CECD" w:rsidR="00CE6BD6" w:rsidRPr="00C61BEF" w:rsidRDefault="00CE6BD6" w:rsidP="00C61BEF">
      <w:pPr>
        <w:pStyle w:val="afffff1"/>
        <w:ind w:firstLineChars="202" w:firstLine="424"/>
      </w:pPr>
      <w:r>
        <w:rPr>
          <w:rFonts w:hint="eastAsia"/>
        </w:rPr>
        <w:t>与国内已有的本行业相关编码标准应协调一致，保持继承性和实际使用的延续性</w:t>
      </w:r>
      <w:r w:rsidR="0031449B">
        <w:rPr>
          <w:rFonts w:hint="eastAsia"/>
        </w:rPr>
        <w:t>，并</w:t>
      </w:r>
      <w:r>
        <w:rPr>
          <w:rFonts w:hint="eastAsia"/>
        </w:rPr>
        <w:t>满足相关信息系统之间进行数据交换的要求。</w:t>
      </w:r>
    </w:p>
    <w:p w14:paraId="443326D5" w14:textId="0206EE95" w:rsidR="00CE6BD6" w:rsidRPr="00CE6BD6" w:rsidRDefault="00CE6BD6" w:rsidP="008D6C16">
      <w:pPr>
        <w:pStyle w:val="afffff1"/>
        <w:numPr>
          <w:ilvl w:val="0"/>
          <w:numId w:val="42"/>
        </w:numPr>
        <w:spacing w:line="360" w:lineRule="auto"/>
        <w:ind w:firstLineChars="0"/>
        <w:outlineLvl w:val="4"/>
        <w:rPr>
          <w:rFonts w:ascii="黑体" w:eastAsia="黑体" w:hAnsi="黑体"/>
        </w:rPr>
      </w:pPr>
      <w:r w:rsidRPr="00CE6BD6">
        <w:rPr>
          <w:rFonts w:ascii="黑体" w:eastAsia="黑体" w:hAnsi="黑体" w:hint="eastAsia"/>
        </w:rPr>
        <w:t xml:space="preserve">实用性 </w:t>
      </w:r>
    </w:p>
    <w:p w14:paraId="79659FE1" w14:textId="77777777" w:rsidR="00CE6BD6" w:rsidRDefault="00CE6BD6" w:rsidP="00CE6BD6">
      <w:pPr>
        <w:pStyle w:val="afffff1"/>
        <w:ind w:firstLineChars="202" w:firstLine="424"/>
      </w:pPr>
      <w:r w:rsidRPr="00CE6BD6">
        <w:rPr>
          <w:rFonts w:hint="eastAsia"/>
        </w:rPr>
        <w:t xml:space="preserve">以满足本行业资源管理和信息交换为目标，编码规则应符合该行业的普遍认识，考虑企业信息化系 统建设和标识实际应用现状，设计相对全面、合理、有用的编码结构。 </w:t>
      </w:r>
    </w:p>
    <w:p w14:paraId="7B64C1B0" w14:textId="4B50EF7A" w:rsidR="00CE6BD6" w:rsidRPr="00CE6BD6" w:rsidRDefault="00CE6BD6" w:rsidP="008D6C16">
      <w:pPr>
        <w:pStyle w:val="afffff1"/>
        <w:numPr>
          <w:ilvl w:val="0"/>
          <w:numId w:val="42"/>
        </w:numPr>
        <w:spacing w:line="360" w:lineRule="auto"/>
        <w:ind w:firstLineChars="0"/>
        <w:outlineLvl w:val="4"/>
        <w:rPr>
          <w:rFonts w:ascii="黑体" w:eastAsia="黑体" w:hAnsi="黑体"/>
        </w:rPr>
      </w:pPr>
      <w:r w:rsidRPr="00CE6BD6">
        <w:rPr>
          <w:rFonts w:ascii="黑体" w:eastAsia="黑体" w:hAnsi="黑体" w:hint="eastAsia"/>
        </w:rPr>
        <w:t xml:space="preserve">可扩展性 </w:t>
      </w:r>
    </w:p>
    <w:p w14:paraId="4A588174" w14:textId="6DCD7B2E" w:rsidR="00CE6BD6" w:rsidRPr="00CE6BD6" w:rsidRDefault="00CE6BD6" w:rsidP="00CE6BD6">
      <w:pPr>
        <w:pStyle w:val="afffff1"/>
        <w:ind w:firstLineChars="202" w:firstLine="424"/>
      </w:pPr>
      <w:r w:rsidRPr="00CE6BD6">
        <w:rPr>
          <w:rFonts w:hint="eastAsia"/>
        </w:rPr>
        <w:t xml:space="preserve">应根据本行业工业互联网应用需求，规划合理的编码容量并预留适当空间，以保证可在本编码体系 下进行扩展、细化。 </w:t>
      </w:r>
    </w:p>
    <w:p w14:paraId="506D9BF5" w14:textId="28BD0345" w:rsidR="00CE6BD6" w:rsidRPr="00CE6BD6" w:rsidRDefault="00CE6BD6" w:rsidP="008D6C16">
      <w:pPr>
        <w:pStyle w:val="afffff1"/>
        <w:numPr>
          <w:ilvl w:val="0"/>
          <w:numId w:val="42"/>
        </w:numPr>
        <w:spacing w:line="360" w:lineRule="auto"/>
        <w:ind w:firstLineChars="0"/>
        <w:outlineLvl w:val="4"/>
        <w:rPr>
          <w:rFonts w:ascii="黑体" w:eastAsia="黑体" w:hAnsi="黑体"/>
        </w:rPr>
      </w:pPr>
      <w:r w:rsidRPr="00CE6BD6">
        <w:rPr>
          <w:rFonts w:ascii="黑体" w:eastAsia="黑体" w:hAnsi="黑体" w:hint="eastAsia"/>
        </w:rPr>
        <w:t xml:space="preserve">科学性 </w:t>
      </w:r>
    </w:p>
    <w:p w14:paraId="334DA0F5" w14:textId="16909C53" w:rsidR="006933B4" w:rsidRDefault="00CE6BD6" w:rsidP="006933B4">
      <w:pPr>
        <w:pStyle w:val="afffff1"/>
        <w:ind w:firstLineChars="202" w:firstLine="424"/>
      </w:pPr>
      <w:r w:rsidRPr="00CE6BD6">
        <w:rPr>
          <w:rFonts w:hint="eastAsia"/>
        </w:rPr>
        <w:t>编码结构应简洁明确，必要时设置校验码位、安全码，以保证编码的正确性和安全性。编码结构</w:t>
      </w:r>
      <w:proofErr w:type="gramStart"/>
      <w:r w:rsidRPr="00CE6BD6">
        <w:rPr>
          <w:rFonts w:hint="eastAsia"/>
        </w:rPr>
        <w:t>一</w:t>
      </w:r>
      <w:proofErr w:type="gramEnd"/>
      <w:r w:rsidRPr="00CE6BD6">
        <w:rPr>
          <w:rFonts w:hint="eastAsia"/>
        </w:rPr>
        <w:t xml:space="preserve"> </w:t>
      </w:r>
      <w:proofErr w:type="gramStart"/>
      <w:r w:rsidRPr="00CE6BD6">
        <w:rPr>
          <w:rFonts w:hint="eastAsia"/>
        </w:rPr>
        <w:t>旦</w:t>
      </w:r>
      <w:proofErr w:type="gramEnd"/>
      <w:r w:rsidRPr="00CE6BD6">
        <w:rPr>
          <w:rFonts w:hint="eastAsia"/>
        </w:rPr>
        <w:t xml:space="preserve">确定，应保持相对稳定。 </w:t>
      </w:r>
    </w:p>
    <w:p w14:paraId="4D0332C3" w14:textId="550AA577" w:rsidR="006933B4" w:rsidRPr="00A7043D" w:rsidRDefault="006933B4" w:rsidP="00051339">
      <w:pPr>
        <w:pStyle w:val="affffffffffff0"/>
        <w:numPr>
          <w:ilvl w:val="0"/>
          <w:numId w:val="34"/>
        </w:numPr>
        <w:spacing w:before="156" w:after="156"/>
        <w:ind w:left="284" w:hanging="284"/>
        <w:outlineLvl w:val="3"/>
      </w:pPr>
      <w:bookmarkStart w:id="97" w:name="_Toc109118864"/>
      <w:bookmarkStart w:id="98" w:name="_Toc109119435"/>
      <w:bookmarkStart w:id="99" w:name="_Toc109119706"/>
      <w:bookmarkStart w:id="100" w:name="_Toc111240528"/>
      <w:bookmarkStart w:id="101" w:name="_Toc111240751"/>
      <w:r w:rsidRPr="00A7043D">
        <w:rPr>
          <w:rFonts w:hint="eastAsia"/>
        </w:rPr>
        <w:t>标识编码</w:t>
      </w:r>
      <w:r w:rsidR="00223B1A">
        <w:rPr>
          <w:rFonts w:hint="eastAsia"/>
        </w:rPr>
        <w:t>规则</w:t>
      </w:r>
      <w:bookmarkEnd w:id="97"/>
      <w:bookmarkEnd w:id="98"/>
      <w:bookmarkEnd w:id="99"/>
      <w:bookmarkEnd w:id="100"/>
      <w:bookmarkEnd w:id="101"/>
    </w:p>
    <w:p w14:paraId="17D945C4" w14:textId="32867C36" w:rsidR="00AE3869" w:rsidRPr="00AE3869" w:rsidRDefault="00AE3869" w:rsidP="00AE3869">
      <w:pPr>
        <w:pStyle w:val="afffff1"/>
        <w:numPr>
          <w:ilvl w:val="2"/>
          <w:numId w:val="36"/>
        </w:numPr>
        <w:spacing w:line="360" w:lineRule="auto"/>
        <w:ind w:left="1276" w:firstLineChars="0"/>
        <w:outlineLvl w:val="4"/>
        <w:rPr>
          <w:rFonts w:ascii="黑体" w:eastAsia="黑体" w:hAnsi="黑体"/>
        </w:rPr>
      </w:pPr>
      <w:r w:rsidRPr="00AE3869">
        <w:rPr>
          <w:rFonts w:ascii="黑体" w:eastAsia="黑体" w:hAnsi="黑体" w:hint="eastAsia"/>
        </w:rPr>
        <w:lastRenderedPageBreak/>
        <w:t>标识编码结构</w:t>
      </w:r>
    </w:p>
    <w:p w14:paraId="5C28529E" w14:textId="440F3E63" w:rsidR="00555B17" w:rsidRPr="00A7043D" w:rsidRDefault="00DC5CDD" w:rsidP="0010617A">
      <w:pPr>
        <w:pStyle w:val="afffff1"/>
        <w:ind w:firstLineChars="202" w:firstLine="424"/>
        <w:rPr>
          <w:szCs w:val="21"/>
        </w:rPr>
      </w:pPr>
      <w:r w:rsidRPr="00A7043D">
        <w:rPr>
          <w:rFonts w:hint="eastAsia"/>
          <w:szCs w:val="21"/>
        </w:rPr>
        <w:t>现代仓库工业互联网标识编码由标识前缀和标识后缀</w:t>
      </w:r>
      <w:r w:rsidR="00A7043D">
        <w:rPr>
          <w:rFonts w:hint="eastAsia"/>
          <w:szCs w:val="21"/>
        </w:rPr>
        <w:t>两</w:t>
      </w:r>
      <w:r w:rsidRPr="00A7043D">
        <w:rPr>
          <w:rFonts w:hint="eastAsia"/>
          <w:szCs w:val="21"/>
        </w:rPr>
        <w:t>部分组成，</w:t>
      </w:r>
      <w:r w:rsidR="00546EEB" w:rsidRPr="00A7043D">
        <w:rPr>
          <w:rFonts w:hint="eastAsia"/>
          <w:szCs w:val="21"/>
        </w:rPr>
        <w:t>标识</w:t>
      </w:r>
      <w:r w:rsidRPr="00A7043D">
        <w:rPr>
          <w:rFonts w:hint="eastAsia"/>
          <w:szCs w:val="21"/>
        </w:rPr>
        <w:t>前缀</w:t>
      </w:r>
      <w:r w:rsidR="009B7669" w:rsidRPr="00A7043D">
        <w:rPr>
          <w:rFonts w:hint="eastAsia"/>
          <w:szCs w:val="21"/>
        </w:rPr>
        <w:t>与</w:t>
      </w:r>
      <w:r w:rsidR="00546EEB" w:rsidRPr="00A7043D">
        <w:rPr>
          <w:rFonts w:hint="eastAsia"/>
          <w:szCs w:val="21"/>
        </w:rPr>
        <w:t>标识</w:t>
      </w:r>
      <w:r w:rsidR="009B7669" w:rsidRPr="00A7043D">
        <w:rPr>
          <w:rFonts w:hint="eastAsia"/>
          <w:szCs w:val="21"/>
        </w:rPr>
        <w:t>后缀之间以UTF-8字符</w:t>
      </w:r>
      <w:r w:rsidR="00A7043D" w:rsidRPr="00A7043D">
        <w:rPr>
          <w:rFonts w:hint="eastAsia"/>
          <w:szCs w:val="21"/>
        </w:rPr>
        <w:t>“</w:t>
      </w:r>
      <w:r w:rsidR="00A7043D">
        <w:rPr>
          <w:szCs w:val="21"/>
        </w:rPr>
        <w:t>/</w:t>
      </w:r>
      <w:r w:rsidR="009B7669" w:rsidRPr="00A7043D">
        <w:rPr>
          <w:rFonts w:hint="eastAsia"/>
          <w:szCs w:val="21"/>
        </w:rPr>
        <w:t>”分隔。</w:t>
      </w:r>
      <w:r w:rsidRPr="00A7043D">
        <w:rPr>
          <w:rFonts w:hint="eastAsia"/>
          <w:szCs w:val="21"/>
        </w:rPr>
        <w:t>其中</w:t>
      </w:r>
      <w:r w:rsidR="009B7669" w:rsidRPr="00A7043D">
        <w:rPr>
          <w:rFonts w:hint="eastAsia"/>
          <w:szCs w:val="21"/>
        </w:rPr>
        <w:t>，</w:t>
      </w:r>
      <w:r w:rsidRPr="00A7043D">
        <w:rPr>
          <w:rFonts w:hint="eastAsia"/>
          <w:szCs w:val="21"/>
        </w:rPr>
        <w:t>标识前缀由国家代码、行业代码、企业代码组成，用于唯一标识企业主体;</w:t>
      </w:r>
      <w:r w:rsidR="008D399C" w:rsidRPr="00A7043D">
        <w:rPr>
          <w:rFonts w:hint="eastAsia"/>
          <w:szCs w:val="21"/>
        </w:rPr>
        <w:t>标识</w:t>
      </w:r>
      <w:r w:rsidR="00A77FD2">
        <w:rPr>
          <w:rFonts w:hint="eastAsia"/>
          <w:szCs w:val="21"/>
        </w:rPr>
        <w:t>后缀</w:t>
      </w:r>
      <w:r w:rsidR="008D399C" w:rsidRPr="00A7043D">
        <w:rPr>
          <w:rFonts w:hint="eastAsia"/>
          <w:szCs w:val="21"/>
        </w:rPr>
        <w:t>由</w:t>
      </w:r>
      <w:r w:rsidR="00A77FD2">
        <w:rPr>
          <w:rFonts w:hint="eastAsia"/>
          <w:szCs w:val="21"/>
        </w:rPr>
        <w:t>多级</w:t>
      </w:r>
      <w:r w:rsidR="008D399C" w:rsidRPr="00A7043D">
        <w:rPr>
          <w:rFonts w:hint="eastAsia"/>
          <w:szCs w:val="21"/>
        </w:rPr>
        <w:t>分类顺序号构成，用以统一及规范仓库相关数据的描述；</w:t>
      </w:r>
      <w:r w:rsidR="0010617A" w:rsidRPr="00A7043D">
        <w:rPr>
          <w:rFonts w:hint="eastAsia"/>
          <w:szCs w:val="21"/>
        </w:rPr>
        <w:t>具体</w:t>
      </w:r>
      <w:r w:rsidRPr="00A7043D">
        <w:rPr>
          <w:rFonts w:hint="eastAsia"/>
          <w:szCs w:val="21"/>
        </w:rPr>
        <w:t>结构见</w:t>
      </w:r>
      <w:r w:rsidR="0010617A" w:rsidRPr="00A7043D">
        <w:rPr>
          <w:rFonts w:hint="eastAsia"/>
          <w:szCs w:val="21"/>
        </w:rPr>
        <w:t>下图</w:t>
      </w:r>
      <w:r w:rsidRPr="00A7043D">
        <w:rPr>
          <w:rFonts w:hint="eastAsia"/>
          <w:szCs w:val="21"/>
        </w:rPr>
        <w:t>。</w:t>
      </w:r>
    </w:p>
    <w:p w14:paraId="0AF55A99" w14:textId="57F2510D" w:rsidR="009B7669" w:rsidRPr="00A7043D" w:rsidRDefault="007339DE" w:rsidP="009B7669">
      <w:pPr>
        <w:pStyle w:val="afffff1"/>
        <w:ind w:firstLineChars="0" w:firstLine="0"/>
        <w:jc w:val="center"/>
        <w:rPr>
          <w:szCs w:val="21"/>
        </w:rPr>
      </w:pPr>
      <w:r w:rsidRPr="00A7043D">
        <w:rPr>
          <w:noProof/>
        </w:rPr>
        <w:drawing>
          <wp:inline distT="0" distB="0" distL="0" distR="0" wp14:anchorId="00A77FF7" wp14:editId="064239A1">
            <wp:extent cx="4680000" cy="1711097"/>
            <wp:effectExtent l="0" t="0" r="635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80000" cy="1711097"/>
                    </a:xfrm>
                    <a:prstGeom prst="rect">
                      <a:avLst/>
                    </a:prstGeom>
                  </pic:spPr>
                </pic:pic>
              </a:graphicData>
            </a:graphic>
          </wp:inline>
        </w:drawing>
      </w:r>
    </w:p>
    <w:p w14:paraId="6CDFE6B0" w14:textId="5696C283" w:rsidR="00D6336F" w:rsidRPr="00A7043D" w:rsidRDefault="00D6336F" w:rsidP="00051339">
      <w:pPr>
        <w:pStyle w:val="afffff1"/>
        <w:numPr>
          <w:ilvl w:val="2"/>
          <w:numId w:val="36"/>
        </w:numPr>
        <w:spacing w:line="360" w:lineRule="auto"/>
        <w:ind w:left="1276" w:firstLineChars="0"/>
        <w:outlineLvl w:val="4"/>
        <w:rPr>
          <w:rFonts w:ascii="黑体" w:eastAsia="黑体" w:hAnsi="黑体"/>
        </w:rPr>
      </w:pPr>
      <w:r w:rsidRPr="00A7043D">
        <w:rPr>
          <w:rFonts w:ascii="黑体" w:eastAsia="黑体" w:hAnsi="黑体" w:hint="eastAsia"/>
        </w:rPr>
        <w:t>标识前缀</w:t>
      </w:r>
    </w:p>
    <w:p w14:paraId="2F725D04" w14:textId="1E4D49C0" w:rsidR="00F83D0A" w:rsidRPr="00A7043D" w:rsidRDefault="002F209F" w:rsidP="005C4F20">
      <w:pPr>
        <w:pStyle w:val="afffff1"/>
        <w:ind w:firstLineChars="202" w:firstLine="424"/>
      </w:pPr>
      <w:r w:rsidRPr="00A7043D">
        <w:rPr>
          <w:rFonts w:hint="eastAsia"/>
        </w:rPr>
        <w:t>标识前缀由国家代码、行业代码、企业代码组成，</w:t>
      </w:r>
      <w:r w:rsidR="006A39B3" w:rsidRPr="00A7043D">
        <w:rPr>
          <w:rFonts w:hint="eastAsia"/>
        </w:rPr>
        <w:t>用于唯一标识企业主体，各字段</w:t>
      </w:r>
      <w:r w:rsidRPr="00A7043D">
        <w:rPr>
          <w:rFonts w:hint="eastAsia"/>
        </w:rPr>
        <w:t>以UTF-8字符“.”分隔。</w:t>
      </w:r>
      <w:r w:rsidR="005C4F20" w:rsidRPr="00A7043D">
        <w:rPr>
          <w:rFonts w:hint="eastAsia"/>
        </w:rPr>
        <w:t>标识前缀各代码段长度、数据类型及其代码含义</w:t>
      </w:r>
      <w:r w:rsidR="0010617A" w:rsidRPr="00A7043D">
        <w:rPr>
          <w:rFonts w:hint="eastAsia"/>
        </w:rPr>
        <w:t>详见下表</w:t>
      </w:r>
      <w:r w:rsidR="005C4F20" w:rsidRPr="00A7043D">
        <w:rPr>
          <w:rFonts w:hint="eastAsia"/>
        </w:rPr>
        <w:t>。</w:t>
      </w:r>
    </w:p>
    <w:tbl>
      <w:tblPr>
        <w:tblStyle w:val="affff2"/>
        <w:tblW w:w="0" w:type="auto"/>
        <w:jc w:val="center"/>
        <w:tblLook w:val="04A0" w:firstRow="1" w:lastRow="0" w:firstColumn="1" w:lastColumn="0" w:noHBand="0" w:noVBand="1"/>
      </w:tblPr>
      <w:tblGrid>
        <w:gridCol w:w="1271"/>
        <w:gridCol w:w="1843"/>
        <w:gridCol w:w="1276"/>
        <w:gridCol w:w="4954"/>
      </w:tblGrid>
      <w:tr w:rsidR="007D4A39" w:rsidRPr="00A7043D" w14:paraId="3BC38267" w14:textId="77777777" w:rsidTr="007D4A39">
        <w:trPr>
          <w:jc w:val="center"/>
        </w:trPr>
        <w:tc>
          <w:tcPr>
            <w:tcW w:w="1271" w:type="dxa"/>
            <w:vAlign w:val="center"/>
          </w:tcPr>
          <w:p w14:paraId="06C8F3FE" w14:textId="6060B83C" w:rsidR="00F83D0A" w:rsidRPr="00A7043D" w:rsidRDefault="00F83D0A" w:rsidP="007D4A39">
            <w:pPr>
              <w:pStyle w:val="afffff1"/>
              <w:spacing w:line="276" w:lineRule="auto"/>
              <w:ind w:firstLineChars="0" w:firstLine="0"/>
              <w:rPr>
                <w:rFonts w:hAnsi="宋体"/>
              </w:rPr>
            </w:pPr>
            <w:r w:rsidRPr="00A7043D">
              <w:rPr>
                <w:rFonts w:hAnsi="宋体" w:hint="eastAsia"/>
              </w:rPr>
              <w:t>代码段</w:t>
            </w:r>
          </w:p>
        </w:tc>
        <w:tc>
          <w:tcPr>
            <w:tcW w:w="1843" w:type="dxa"/>
            <w:vAlign w:val="center"/>
          </w:tcPr>
          <w:p w14:paraId="664516F6" w14:textId="3E57BEB1" w:rsidR="00F83D0A" w:rsidRPr="00A7043D" w:rsidRDefault="007D4A39" w:rsidP="007D4A39">
            <w:pPr>
              <w:pStyle w:val="afffff1"/>
              <w:spacing w:line="276" w:lineRule="auto"/>
              <w:ind w:firstLineChars="0" w:firstLine="0"/>
              <w:rPr>
                <w:rFonts w:hAnsi="宋体"/>
              </w:rPr>
            </w:pPr>
            <w:r w:rsidRPr="00A7043D">
              <w:rPr>
                <w:rFonts w:hAnsi="宋体" w:hint="eastAsia"/>
              </w:rPr>
              <w:t>长度（字符）</w:t>
            </w:r>
          </w:p>
        </w:tc>
        <w:tc>
          <w:tcPr>
            <w:tcW w:w="1276" w:type="dxa"/>
            <w:vAlign w:val="center"/>
          </w:tcPr>
          <w:p w14:paraId="038EC459" w14:textId="50336795" w:rsidR="00F83D0A" w:rsidRPr="00A7043D" w:rsidRDefault="007D4A39" w:rsidP="007D4A39">
            <w:pPr>
              <w:pStyle w:val="afffff1"/>
              <w:spacing w:line="276" w:lineRule="auto"/>
              <w:ind w:firstLineChars="0" w:firstLine="0"/>
              <w:rPr>
                <w:rFonts w:hAnsi="宋体"/>
              </w:rPr>
            </w:pPr>
            <w:r w:rsidRPr="00A7043D">
              <w:rPr>
                <w:rFonts w:hAnsi="宋体" w:hint="eastAsia"/>
              </w:rPr>
              <w:t>数据类型</w:t>
            </w:r>
          </w:p>
        </w:tc>
        <w:tc>
          <w:tcPr>
            <w:tcW w:w="4954" w:type="dxa"/>
            <w:vAlign w:val="center"/>
          </w:tcPr>
          <w:p w14:paraId="170F29CE" w14:textId="5E482955" w:rsidR="00F83D0A" w:rsidRPr="00A7043D" w:rsidRDefault="007D4A39" w:rsidP="007D4A39">
            <w:pPr>
              <w:pStyle w:val="afffff1"/>
              <w:spacing w:line="276" w:lineRule="auto"/>
              <w:ind w:firstLineChars="0" w:firstLine="0"/>
              <w:rPr>
                <w:rFonts w:hAnsi="宋体"/>
              </w:rPr>
            </w:pPr>
            <w:r w:rsidRPr="00A7043D">
              <w:rPr>
                <w:rFonts w:hAnsi="宋体" w:hint="eastAsia"/>
              </w:rPr>
              <w:t>说明</w:t>
            </w:r>
          </w:p>
        </w:tc>
      </w:tr>
      <w:tr w:rsidR="007D4A39" w:rsidRPr="00A7043D" w14:paraId="006ED839" w14:textId="77777777" w:rsidTr="007D4A39">
        <w:trPr>
          <w:jc w:val="center"/>
        </w:trPr>
        <w:tc>
          <w:tcPr>
            <w:tcW w:w="1271" w:type="dxa"/>
            <w:vAlign w:val="center"/>
          </w:tcPr>
          <w:p w14:paraId="566E7698" w14:textId="787E8935" w:rsidR="00F83D0A" w:rsidRPr="00A7043D" w:rsidRDefault="007D4A39" w:rsidP="007D4A39">
            <w:pPr>
              <w:pStyle w:val="afffff1"/>
              <w:spacing w:line="276" w:lineRule="auto"/>
              <w:ind w:firstLineChars="0" w:firstLine="0"/>
              <w:rPr>
                <w:rFonts w:hAnsi="宋体"/>
              </w:rPr>
            </w:pPr>
            <w:r w:rsidRPr="00A7043D">
              <w:rPr>
                <w:rFonts w:hAnsi="宋体" w:hint="eastAsia"/>
              </w:rPr>
              <w:t>国家代码</w:t>
            </w:r>
          </w:p>
        </w:tc>
        <w:tc>
          <w:tcPr>
            <w:tcW w:w="1843" w:type="dxa"/>
            <w:vAlign w:val="center"/>
          </w:tcPr>
          <w:p w14:paraId="66C88281" w14:textId="4B4ED5D2" w:rsidR="00F83D0A" w:rsidRPr="00A7043D" w:rsidRDefault="007D4A39" w:rsidP="007D4A39">
            <w:pPr>
              <w:pStyle w:val="afffff1"/>
              <w:spacing w:line="276" w:lineRule="auto"/>
              <w:ind w:firstLineChars="0" w:firstLine="0"/>
              <w:rPr>
                <w:rFonts w:hAnsi="宋体"/>
              </w:rPr>
            </w:pPr>
            <w:r w:rsidRPr="00A7043D">
              <w:rPr>
                <w:rFonts w:hAnsi="宋体" w:hint="eastAsia"/>
              </w:rPr>
              <w:t>——</w:t>
            </w:r>
          </w:p>
        </w:tc>
        <w:tc>
          <w:tcPr>
            <w:tcW w:w="1276" w:type="dxa"/>
            <w:vAlign w:val="center"/>
          </w:tcPr>
          <w:p w14:paraId="35436E2C" w14:textId="72ACA3AB" w:rsidR="00F83D0A" w:rsidRPr="00A7043D" w:rsidRDefault="007D4A39" w:rsidP="007D4A39">
            <w:pPr>
              <w:pStyle w:val="afffff1"/>
              <w:spacing w:line="276" w:lineRule="auto"/>
              <w:ind w:firstLineChars="0" w:firstLine="0"/>
              <w:rPr>
                <w:rFonts w:hAnsi="宋体"/>
              </w:rPr>
            </w:pPr>
            <w:r w:rsidRPr="00A7043D">
              <w:rPr>
                <w:rFonts w:hAnsi="宋体" w:hint="eastAsia"/>
              </w:rPr>
              <w:t>——</w:t>
            </w:r>
          </w:p>
        </w:tc>
        <w:tc>
          <w:tcPr>
            <w:tcW w:w="4954" w:type="dxa"/>
            <w:vAlign w:val="center"/>
          </w:tcPr>
          <w:p w14:paraId="76E6699E" w14:textId="7B52AD5A" w:rsidR="00F83D0A" w:rsidRPr="00A7043D" w:rsidRDefault="007D4A39" w:rsidP="007D4A39">
            <w:pPr>
              <w:pStyle w:val="afffff1"/>
              <w:spacing w:line="276" w:lineRule="auto"/>
              <w:ind w:firstLineChars="0" w:firstLine="0"/>
              <w:rPr>
                <w:rFonts w:hAnsi="宋体"/>
              </w:rPr>
            </w:pPr>
            <w:r w:rsidRPr="00A7043D">
              <w:rPr>
                <w:rFonts w:hAnsi="宋体" w:hint="eastAsia"/>
              </w:rPr>
              <w:t>需遵从标识体系和标识注册管理机构相关要求。</w:t>
            </w:r>
          </w:p>
        </w:tc>
      </w:tr>
      <w:tr w:rsidR="007D4A39" w:rsidRPr="00A7043D" w14:paraId="109C5750" w14:textId="77777777" w:rsidTr="007D4A39">
        <w:trPr>
          <w:jc w:val="center"/>
        </w:trPr>
        <w:tc>
          <w:tcPr>
            <w:tcW w:w="1271" w:type="dxa"/>
            <w:vAlign w:val="center"/>
          </w:tcPr>
          <w:p w14:paraId="3769C612" w14:textId="38C9AC95" w:rsidR="00F83D0A" w:rsidRPr="00A7043D" w:rsidRDefault="007D4A39" w:rsidP="007D4A39">
            <w:pPr>
              <w:pStyle w:val="afffff1"/>
              <w:spacing w:line="276" w:lineRule="auto"/>
              <w:ind w:firstLineChars="0" w:firstLine="0"/>
              <w:rPr>
                <w:rFonts w:hAnsi="宋体"/>
              </w:rPr>
            </w:pPr>
            <w:r w:rsidRPr="00A7043D">
              <w:rPr>
                <w:rFonts w:hAnsi="宋体" w:hint="eastAsia"/>
              </w:rPr>
              <w:t>行业代码</w:t>
            </w:r>
          </w:p>
        </w:tc>
        <w:tc>
          <w:tcPr>
            <w:tcW w:w="1843" w:type="dxa"/>
            <w:vAlign w:val="center"/>
          </w:tcPr>
          <w:p w14:paraId="6FE05F54" w14:textId="4693C5E8" w:rsidR="00F83D0A" w:rsidRPr="00A7043D" w:rsidRDefault="007D4A39" w:rsidP="007D4A39">
            <w:pPr>
              <w:pStyle w:val="afffff1"/>
              <w:spacing w:line="276" w:lineRule="auto"/>
              <w:ind w:firstLineChars="0" w:firstLine="0"/>
              <w:rPr>
                <w:rFonts w:hAnsi="宋体"/>
              </w:rPr>
            </w:pPr>
            <w:r w:rsidRPr="00A7043D">
              <w:rPr>
                <w:rFonts w:hAnsi="宋体"/>
              </w:rPr>
              <w:t>3位</w:t>
            </w:r>
          </w:p>
        </w:tc>
        <w:tc>
          <w:tcPr>
            <w:tcW w:w="1276" w:type="dxa"/>
            <w:vAlign w:val="center"/>
          </w:tcPr>
          <w:p w14:paraId="0DB60710" w14:textId="7EEDEAC5" w:rsidR="00F83D0A" w:rsidRPr="00A7043D" w:rsidRDefault="007D4A39" w:rsidP="007D4A39">
            <w:pPr>
              <w:pStyle w:val="afffff1"/>
              <w:spacing w:line="276" w:lineRule="auto"/>
              <w:ind w:firstLineChars="0" w:firstLine="0"/>
              <w:rPr>
                <w:rFonts w:hAnsi="宋体"/>
              </w:rPr>
            </w:pPr>
            <w:r w:rsidRPr="00A7043D">
              <w:rPr>
                <w:rFonts w:hAnsi="宋体" w:hint="eastAsia"/>
              </w:rPr>
              <w:t>字符型</w:t>
            </w:r>
          </w:p>
        </w:tc>
        <w:tc>
          <w:tcPr>
            <w:tcW w:w="4954" w:type="dxa"/>
            <w:vAlign w:val="center"/>
          </w:tcPr>
          <w:p w14:paraId="1B39B9DF" w14:textId="53B8A52A" w:rsidR="00F83D0A" w:rsidRPr="00A7043D" w:rsidRDefault="005E4613" w:rsidP="007D4A39">
            <w:pPr>
              <w:pStyle w:val="afffff1"/>
              <w:spacing w:line="276" w:lineRule="auto"/>
              <w:ind w:firstLineChars="0" w:firstLine="0"/>
              <w:rPr>
                <w:rFonts w:hAnsi="宋体"/>
              </w:rPr>
            </w:pPr>
            <w:r w:rsidRPr="00A7043D">
              <w:rPr>
                <w:rFonts w:hAnsi="宋体" w:hint="eastAsia"/>
              </w:rPr>
              <w:t>需遵从标识体系和标识注册管理机构对二级节点的相关要求</w:t>
            </w:r>
            <w:r w:rsidR="00555B17" w:rsidRPr="00A7043D">
              <w:rPr>
                <w:rFonts w:hAnsi="宋体" w:hint="eastAsia"/>
              </w:rPr>
              <w:t>。</w:t>
            </w:r>
          </w:p>
        </w:tc>
      </w:tr>
      <w:tr w:rsidR="007D4A39" w:rsidRPr="00A7043D" w14:paraId="73BD3FD3" w14:textId="77777777" w:rsidTr="007D4A39">
        <w:trPr>
          <w:jc w:val="center"/>
        </w:trPr>
        <w:tc>
          <w:tcPr>
            <w:tcW w:w="1271" w:type="dxa"/>
            <w:vAlign w:val="center"/>
          </w:tcPr>
          <w:p w14:paraId="58CE4D7C" w14:textId="01028867" w:rsidR="00F83D0A" w:rsidRPr="00A7043D" w:rsidRDefault="007D4A39" w:rsidP="007D4A39">
            <w:pPr>
              <w:pStyle w:val="afffff1"/>
              <w:spacing w:line="276" w:lineRule="auto"/>
              <w:ind w:firstLineChars="0" w:firstLine="0"/>
              <w:rPr>
                <w:rFonts w:hAnsi="宋体"/>
              </w:rPr>
            </w:pPr>
            <w:r w:rsidRPr="00A7043D">
              <w:rPr>
                <w:rFonts w:hAnsi="宋体" w:hint="eastAsia"/>
              </w:rPr>
              <w:t>企业代码</w:t>
            </w:r>
          </w:p>
        </w:tc>
        <w:tc>
          <w:tcPr>
            <w:tcW w:w="1843" w:type="dxa"/>
            <w:vAlign w:val="center"/>
          </w:tcPr>
          <w:p w14:paraId="7D7F7B70" w14:textId="06908138" w:rsidR="00F83D0A" w:rsidRPr="00A7043D" w:rsidRDefault="007D4A39" w:rsidP="007D4A39">
            <w:pPr>
              <w:pStyle w:val="afffff1"/>
              <w:spacing w:line="276" w:lineRule="auto"/>
              <w:ind w:firstLineChars="0" w:firstLine="0"/>
              <w:rPr>
                <w:rFonts w:hAnsi="宋体"/>
              </w:rPr>
            </w:pPr>
            <w:r w:rsidRPr="00A7043D">
              <w:rPr>
                <w:rFonts w:hAnsi="宋体" w:hint="eastAsia"/>
              </w:rPr>
              <w:t>≤</w:t>
            </w:r>
            <w:r w:rsidRPr="00A7043D">
              <w:rPr>
                <w:rFonts w:hAnsi="宋体"/>
              </w:rPr>
              <w:t>20</w:t>
            </w:r>
            <w:r w:rsidRPr="00A7043D">
              <w:rPr>
                <w:rFonts w:hAnsi="宋体" w:hint="eastAsia"/>
              </w:rPr>
              <w:t>位</w:t>
            </w:r>
          </w:p>
        </w:tc>
        <w:tc>
          <w:tcPr>
            <w:tcW w:w="1276" w:type="dxa"/>
            <w:vAlign w:val="center"/>
          </w:tcPr>
          <w:p w14:paraId="1EAF7F63" w14:textId="127F5319" w:rsidR="00F83D0A" w:rsidRPr="00A7043D" w:rsidRDefault="007D4A39" w:rsidP="007D4A39">
            <w:pPr>
              <w:pStyle w:val="afffff1"/>
              <w:spacing w:line="276" w:lineRule="auto"/>
              <w:ind w:firstLineChars="0" w:firstLine="0"/>
              <w:rPr>
                <w:rFonts w:hAnsi="宋体"/>
              </w:rPr>
            </w:pPr>
            <w:r w:rsidRPr="00A7043D">
              <w:rPr>
                <w:rFonts w:hAnsi="宋体" w:hint="eastAsia"/>
              </w:rPr>
              <w:t>字符型</w:t>
            </w:r>
          </w:p>
        </w:tc>
        <w:tc>
          <w:tcPr>
            <w:tcW w:w="4954" w:type="dxa"/>
            <w:vAlign w:val="center"/>
          </w:tcPr>
          <w:p w14:paraId="4DB6AAA4" w14:textId="43F4139F" w:rsidR="00F83D0A" w:rsidRPr="00A7043D" w:rsidRDefault="007D4A39" w:rsidP="007D4A39">
            <w:pPr>
              <w:pStyle w:val="afffff1"/>
              <w:spacing w:line="276" w:lineRule="auto"/>
              <w:ind w:firstLineChars="0" w:firstLine="0"/>
              <w:rPr>
                <w:rFonts w:hAnsi="宋体"/>
              </w:rPr>
            </w:pPr>
            <w:r w:rsidRPr="00A7043D">
              <w:rPr>
                <w:rFonts w:hAnsi="宋体" w:hint="eastAsia"/>
              </w:rPr>
              <w:t>唯一标识工业互联网运营单元。</w:t>
            </w:r>
          </w:p>
        </w:tc>
      </w:tr>
    </w:tbl>
    <w:p w14:paraId="21983796" w14:textId="3C116F53" w:rsidR="007D4A39" w:rsidRPr="00A7043D" w:rsidRDefault="007D4A39" w:rsidP="00051339">
      <w:pPr>
        <w:pStyle w:val="afffff1"/>
        <w:numPr>
          <w:ilvl w:val="2"/>
          <w:numId w:val="36"/>
        </w:numPr>
        <w:spacing w:line="360" w:lineRule="auto"/>
        <w:ind w:left="1276" w:firstLineChars="0"/>
        <w:outlineLvl w:val="4"/>
        <w:rPr>
          <w:rFonts w:ascii="黑体" w:eastAsia="黑体" w:hAnsi="黑体"/>
        </w:rPr>
      </w:pPr>
      <w:r w:rsidRPr="00A7043D">
        <w:rPr>
          <w:rFonts w:ascii="黑体" w:eastAsia="黑体" w:hAnsi="黑体" w:hint="eastAsia"/>
        </w:rPr>
        <w:t>标识后缀</w:t>
      </w:r>
    </w:p>
    <w:p w14:paraId="63CD1A21" w14:textId="18906F0F" w:rsidR="00D167A9" w:rsidRPr="00A7043D" w:rsidRDefault="006A39B3" w:rsidP="00442F39">
      <w:pPr>
        <w:pStyle w:val="afffff1"/>
        <w:ind w:firstLineChars="202" w:firstLine="424"/>
      </w:pPr>
      <w:r w:rsidRPr="00A7043D">
        <w:rPr>
          <w:rFonts w:hint="eastAsia"/>
        </w:rPr>
        <w:t>标识后缀是由标识注册机构参照</w:t>
      </w:r>
      <w:r w:rsidR="00A77FD2">
        <w:rPr>
          <w:rFonts w:hint="eastAsia"/>
        </w:rPr>
        <w:t>仓储行业既定</w:t>
      </w:r>
      <w:r w:rsidRPr="00A7043D">
        <w:rPr>
          <w:rFonts w:hint="eastAsia"/>
        </w:rPr>
        <w:t>数据类别并结合自身仓库要素特征需求，逻辑向下而形成的自主编码，用以对仓库基础元素的唯一标识</w:t>
      </w:r>
      <w:r w:rsidR="00D12922">
        <w:rPr>
          <w:rFonts w:hint="eastAsia"/>
        </w:rPr>
        <w:t>，</w:t>
      </w:r>
      <w:r w:rsidR="00D12922" w:rsidRPr="00A7043D">
        <w:rPr>
          <w:rFonts w:hint="eastAsia"/>
        </w:rPr>
        <w:t>各字段以UTF-8字符“.”分隔</w:t>
      </w:r>
      <w:r w:rsidRPr="00A7043D">
        <w:rPr>
          <w:rFonts w:hint="eastAsia"/>
        </w:rPr>
        <w:t>。</w:t>
      </w:r>
    </w:p>
    <w:p w14:paraId="616DC989" w14:textId="147AAF82" w:rsidR="00F96CCD" w:rsidRPr="00134E64" w:rsidRDefault="00223B1A" w:rsidP="00051339">
      <w:pPr>
        <w:pStyle w:val="affffffffffff0"/>
        <w:numPr>
          <w:ilvl w:val="0"/>
          <w:numId w:val="34"/>
        </w:numPr>
        <w:spacing w:before="156" w:after="156"/>
        <w:ind w:left="284" w:hanging="284"/>
        <w:outlineLvl w:val="3"/>
      </w:pPr>
      <w:bookmarkStart w:id="102" w:name="_Toc109118865"/>
      <w:bookmarkStart w:id="103" w:name="_Toc109119707"/>
      <w:bookmarkStart w:id="104" w:name="_Toc111240529"/>
      <w:bookmarkStart w:id="105" w:name="_Toc111240752"/>
      <w:r>
        <w:rPr>
          <w:rFonts w:hint="eastAsia"/>
        </w:rPr>
        <w:t>仓库标识申请流程</w:t>
      </w:r>
      <w:bookmarkEnd w:id="102"/>
      <w:bookmarkEnd w:id="103"/>
      <w:bookmarkEnd w:id="104"/>
      <w:bookmarkEnd w:id="105"/>
    </w:p>
    <w:p w14:paraId="491341C3" w14:textId="6C2B2F49" w:rsidR="004504D7" w:rsidRPr="00AA0512" w:rsidRDefault="00EA60AA" w:rsidP="008D6C16">
      <w:pPr>
        <w:pStyle w:val="afffff1"/>
        <w:numPr>
          <w:ilvl w:val="0"/>
          <w:numId w:val="46"/>
        </w:numPr>
        <w:spacing w:line="360" w:lineRule="auto"/>
        <w:ind w:firstLineChars="0"/>
        <w:outlineLvl w:val="4"/>
        <w:rPr>
          <w:rFonts w:ascii="黑体" w:eastAsia="黑体" w:hAnsi="黑体"/>
        </w:rPr>
      </w:pPr>
      <w:r w:rsidRPr="00AA0512">
        <w:rPr>
          <w:rFonts w:ascii="黑体" w:eastAsia="黑体" w:hAnsi="黑体" w:hint="eastAsia"/>
        </w:rPr>
        <w:t>企业节点注册</w:t>
      </w:r>
    </w:p>
    <w:p w14:paraId="4BD2336E" w14:textId="33F9A5C3" w:rsidR="004504D7" w:rsidRDefault="00A426E4" w:rsidP="00EA60AA">
      <w:pPr>
        <w:pStyle w:val="afffff1"/>
        <w:ind w:firstLineChars="202" w:firstLine="424"/>
      </w:pPr>
      <w:r>
        <w:rPr>
          <w:rFonts w:hint="eastAsia"/>
        </w:rPr>
        <w:t>需要申请仓库标识的</w:t>
      </w:r>
      <w:r w:rsidR="007E1993">
        <w:rPr>
          <w:rFonts w:hint="eastAsia"/>
        </w:rPr>
        <w:t>仓储管理</w:t>
      </w:r>
      <w:r w:rsidR="00EA60AA" w:rsidRPr="00EA60AA">
        <w:rPr>
          <w:rFonts w:hint="eastAsia"/>
        </w:rPr>
        <w:t>企业</w:t>
      </w:r>
      <w:r>
        <w:rPr>
          <w:rFonts w:hint="eastAsia"/>
        </w:rPr>
        <w:t>应</w:t>
      </w:r>
      <w:r w:rsidR="00EA60AA" w:rsidRPr="00EA60AA">
        <w:rPr>
          <w:rFonts w:hint="eastAsia"/>
        </w:rPr>
        <w:t>向二级节点提交注册申请</w:t>
      </w:r>
      <w:r w:rsidR="00223B1A">
        <w:rPr>
          <w:rFonts w:hint="eastAsia"/>
        </w:rPr>
        <w:t>企业节点</w:t>
      </w:r>
      <w:r w:rsidR="00EA60AA" w:rsidRPr="00EA60AA">
        <w:rPr>
          <w:rFonts w:hint="eastAsia"/>
        </w:rPr>
        <w:t>，</w:t>
      </w:r>
      <w:r w:rsidR="002270E4">
        <w:rPr>
          <w:rFonts w:hint="eastAsia"/>
        </w:rPr>
        <w:t>由</w:t>
      </w:r>
      <w:r w:rsidR="00EA60AA" w:rsidRPr="00EA60AA">
        <w:rPr>
          <w:rFonts w:hint="eastAsia"/>
        </w:rPr>
        <w:t>二级节点</w:t>
      </w:r>
      <w:r w:rsidR="00463287">
        <w:rPr>
          <w:rFonts w:hint="eastAsia"/>
        </w:rPr>
        <w:t>初审</w:t>
      </w:r>
      <w:r w:rsidR="00721060">
        <w:rPr>
          <w:rFonts w:hint="eastAsia"/>
        </w:rPr>
        <w:t>，</w:t>
      </w:r>
      <w:r w:rsidR="00463287">
        <w:rPr>
          <w:rFonts w:hint="eastAsia"/>
        </w:rPr>
        <w:t>初审通过后</w:t>
      </w:r>
      <w:r w:rsidR="00EA60AA" w:rsidRPr="00EA60AA">
        <w:rPr>
          <w:rFonts w:hint="eastAsia"/>
        </w:rPr>
        <w:t>提交</w:t>
      </w:r>
      <w:r w:rsidR="00463287">
        <w:rPr>
          <w:rFonts w:hint="eastAsia"/>
        </w:rPr>
        <w:t>至国家顶级节点最终审核</w:t>
      </w:r>
      <w:r w:rsidR="00EA60AA">
        <w:rPr>
          <w:rFonts w:hint="eastAsia"/>
        </w:rPr>
        <w:t>。</w:t>
      </w:r>
    </w:p>
    <w:p w14:paraId="059D28CC" w14:textId="00FAF437" w:rsidR="00EA60AA" w:rsidRDefault="007E1993" w:rsidP="00EA60AA">
      <w:pPr>
        <w:pStyle w:val="afffff1"/>
        <w:ind w:firstLineChars="202" w:firstLine="424"/>
      </w:pPr>
      <w:r>
        <w:rPr>
          <w:rFonts w:hint="eastAsia"/>
        </w:rPr>
        <w:t>仓储管理</w:t>
      </w:r>
      <w:r w:rsidR="00EA60AA" w:rsidRPr="00EA60AA">
        <w:rPr>
          <w:rFonts w:hint="eastAsia"/>
        </w:rPr>
        <w:t>企业</w:t>
      </w:r>
      <w:r w:rsidR="00EC55F4">
        <w:rPr>
          <w:rFonts w:hint="eastAsia"/>
        </w:rPr>
        <w:t>如需变更</w:t>
      </w:r>
      <w:r w:rsidR="00223B1A">
        <w:rPr>
          <w:rFonts w:hint="eastAsia"/>
        </w:rPr>
        <w:t>企业节点注册</w:t>
      </w:r>
      <w:r w:rsidR="00EC55F4">
        <w:rPr>
          <w:rFonts w:hint="eastAsia"/>
        </w:rPr>
        <w:t>信息，</w:t>
      </w:r>
      <w:r w:rsidR="00EA60AA" w:rsidRPr="00EA60AA">
        <w:rPr>
          <w:rFonts w:hint="eastAsia"/>
        </w:rPr>
        <w:t>应</w:t>
      </w:r>
      <w:r w:rsidR="00E853D6">
        <w:rPr>
          <w:rFonts w:hint="eastAsia"/>
        </w:rPr>
        <w:t>向</w:t>
      </w:r>
      <w:r w:rsidR="004800A1">
        <w:rPr>
          <w:rFonts w:hint="eastAsia"/>
        </w:rPr>
        <w:t>至</w:t>
      </w:r>
      <w:r w:rsidR="00EA60AA" w:rsidRPr="00EA60AA">
        <w:rPr>
          <w:rFonts w:hint="eastAsia"/>
        </w:rPr>
        <w:t>二级节点</w:t>
      </w:r>
      <w:r w:rsidR="00E853D6">
        <w:rPr>
          <w:rFonts w:hint="eastAsia"/>
        </w:rPr>
        <w:t>提交变更申请</w:t>
      </w:r>
      <w:r w:rsidR="00EA60AA" w:rsidRPr="00C43217">
        <w:rPr>
          <w:rFonts w:hint="eastAsia"/>
        </w:rPr>
        <w:t>。</w:t>
      </w:r>
    </w:p>
    <w:p w14:paraId="6E55D721" w14:textId="685F532B" w:rsidR="00623B6C" w:rsidRPr="00704360" w:rsidRDefault="00B90DB8" w:rsidP="008D6C16">
      <w:pPr>
        <w:pStyle w:val="afffff1"/>
        <w:numPr>
          <w:ilvl w:val="0"/>
          <w:numId w:val="46"/>
        </w:numPr>
        <w:spacing w:line="360" w:lineRule="auto"/>
        <w:ind w:firstLineChars="0"/>
        <w:outlineLvl w:val="4"/>
        <w:rPr>
          <w:rFonts w:ascii="黑体" w:eastAsia="黑体" w:hAnsi="黑体"/>
        </w:rPr>
      </w:pPr>
      <w:r w:rsidRPr="00704360">
        <w:rPr>
          <w:rFonts w:ascii="黑体" w:eastAsia="黑体" w:hAnsi="黑体" w:hint="eastAsia"/>
        </w:rPr>
        <w:t>建立仓库档案</w:t>
      </w:r>
    </w:p>
    <w:p w14:paraId="2F44FD27" w14:textId="36779D79" w:rsidR="00B90DB8" w:rsidRDefault="00D41CC2" w:rsidP="00B90DB8">
      <w:pPr>
        <w:pStyle w:val="afffff1"/>
        <w:ind w:firstLineChars="202" w:firstLine="424"/>
      </w:pPr>
      <w:r>
        <w:rPr>
          <w:rFonts w:hint="eastAsia"/>
        </w:rPr>
        <w:t>企业节点</w:t>
      </w:r>
      <w:r w:rsidR="00223B1A">
        <w:rPr>
          <w:rFonts w:hint="eastAsia"/>
        </w:rPr>
        <w:t>应</w:t>
      </w:r>
      <w:r w:rsidR="006553FF">
        <w:rPr>
          <w:rFonts w:hint="eastAsia"/>
        </w:rPr>
        <w:t>根据本</w:t>
      </w:r>
      <w:r w:rsidR="00223B1A">
        <w:rPr>
          <w:rFonts w:hint="eastAsia"/>
        </w:rPr>
        <w:t>文件</w:t>
      </w:r>
      <w:r w:rsidR="006553FF">
        <w:rPr>
          <w:rFonts w:hint="eastAsia"/>
        </w:rPr>
        <w:t>建立仓库档案并</w:t>
      </w:r>
      <w:r w:rsidR="00223B1A">
        <w:rPr>
          <w:rFonts w:hint="eastAsia"/>
        </w:rPr>
        <w:t>按要求</w:t>
      </w:r>
      <w:r w:rsidR="006553FF">
        <w:rPr>
          <w:rFonts w:hint="eastAsia"/>
        </w:rPr>
        <w:t>填写</w:t>
      </w:r>
      <w:r w:rsidR="00FF275B">
        <w:rPr>
          <w:rFonts w:hint="eastAsia"/>
        </w:rPr>
        <w:t>仓库</w:t>
      </w:r>
      <w:r w:rsidR="00223B1A">
        <w:rPr>
          <w:rFonts w:hint="eastAsia"/>
        </w:rPr>
        <w:t>档案</w:t>
      </w:r>
      <w:r w:rsidR="00FF275B">
        <w:rPr>
          <w:rFonts w:hint="eastAsia"/>
        </w:rPr>
        <w:t>要素</w:t>
      </w:r>
      <w:r w:rsidR="00B90DB8">
        <w:rPr>
          <w:rFonts w:hint="eastAsia"/>
        </w:rPr>
        <w:t>。</w:t>
      </w:r>
    </w:p>
    <w:p w14:paraId="1F35983B" w14:textId="4654A853" w:rsidR="00623B6C" w:rsidRPr="00704360" w:rsidRDefault="00ED5A77" w:rsidP="008D6C16">
      <w:pPr>
        <w:pStyle w:val="afffff1"/>
        <w:numPr>
          <w:ilvl w:val="0"/>
          <w:numId w:val="46"/>
        </w:numPr>
        <w:spacing w:line="360" w:lineRule="auto"/>
        <w:ind w:firstLineChars="0"/>
        <w:outlineLvl w:val="4"/>
        <w:rPr>
          <w:rFonts w:ascii="黑体" w:eastAsia="黑体" w:hAnsi="黑体"/>
        </w:rPr>
      </w:pPr>
      <w:r w:rsidRPr="00704360">
        <w:rPr>
          <w:rFonts w:ascii="黑体" w:eastAsia="黑体" w:hAnsi="黑体" w:hint="eastAsia"/>
        </w:rPr>
        <w:t>注册</w:t>
      </w:r>
      <w:r w:rsidR="00623B6C" w:rsidRPr="00704360">
        <w:rPr>
          <w:rFonts w:ascii="黑体" w:eastAsia="黑体" w:hAnsi="黑体" w:hint="eastAsia"/>
        </w:rPr>
        <w:t>仓库标识</w:t>
      </w:r>
    </w:p>
    <w:p w14:paraId="1747D680" w14:textId="7169E411" w:rsidR="00B90DB8" w:rsidRDefault="00A426E4" w:rsidP="00B90DB8">
      <w:pPr>
        <w:pStyle w:val="afffff1"/>
        <w:ind w:firstLineChars="202" w:firstLine="424"/>
      </w:pPr>
      <w:r>
        <w:rPr>
          <w:rFonts w:hint="eastAsia"/>
        </w:rPr>
        <w:t>仓库标识申请应由</w:t>
      </w:r>
      <w:r w:rsidR="00730ABF">
        <w:rPr>
          <w:rFonts w:hint="eastAsia"/>
        </w:rPr>
        <w:t>企业节点</w:t>
      </w:r>
      <w:r w:rsidR="000C3A51">
        <w:rPr>
          <w:rFonts w:hint="eastAsia"/>
        </w:rPr>
        <w:t>向</w:t>
      </w:r>
      <w:r w:rsidR="00721060">
        <w:rPr>
          <w:rFonts w:hint="eastAsia"/>
        </w:rPr>
        <w:t>二级节点</w:t>
      </w:r>
      <w:r w:rsidR="00282DAD">
        <w:rPr>
          <w:rFonts w:hint="eastAsia"/>
        </w:rPr>
        <w:t>申</w:t>
      </w:r>
      <w:r w:rsidR="00FF275B">
        <w:rPr>
          <w:rFonts w:hint="eastAsia"/>
        </w:rPr>
        <w:t>请</w:t>
      </w:r>
      <w:r w:rsidR="000C3A51">
        <w:rPr>
          <w:rFonts w:hint="eastAsia"/>
        </w:rPr>
        <w:t>提交仓库档案、申请注册仓库标识</w:t>
      </w:r>
      <w:r w:rsidR="006619EB">
        <w:rPr>
          <w:rFonts w:hint="eastAsia"/>
        </w:rPr>
        <w:t>，二级节点</w:t>
      </w:r>
      <w:r w:rsidR="00730ABF">
        <w:rPr>
          <w:rFonts w:hint="eastAsia"/>
        </w:rPr>
        <w:t>对</w:t>
      </w:r>
      <w:r w:rsidR="00282DAD">
        <w:rPr>
          <w:rFonts w:hint="eastAsia"/>
        </w:rPr>
        <w:t>仓库档案</w:t>
      </w:r>
      <w:r w:rsidR="000C3A51">
        <w:rPr>
          <w:rFonts w:hint="eastAsia"/>
        </w:rPr>
        <w:t>形式审核后，</w:t>
      </w:r>
      <w:r w:rsidR="00282DAD">
        <w:rPr>
          <w:rFonts w:hint="eastAsia"/>
        </w:rPr>
        <w:t>发放仓库标识</w:t>
      </w:r>
      <w:r w:rsidR="00B90DB8">
        <w:rPr>
          <w:rFonts w:hint="eastAsia"/>
        </w:rPr>
        <w:t>。</w:t>
      </w:r>
    </w:p>
    <w:p w14:paraId="5459860E" w14:textId="21AE8E18" w:rsidR="00E33176" w:rsidRPr="00113947" w:rsidRDefault="00E33176" w:rsidP="00B92299">
      <w:pPr>
        <w:pStyle w:val="1"/>
        <w:numPr>
          <w:ilvl w:val="0"/>
          <w:numId w:val="40"/>
        </w:numPr>
        <w:rPr>
          <w:rFonts w:asciiTheme="minorEastAsia" w:eastAsiaTheme="minorEastAsia" w:hAnsiTheme="minorEastAsia"/>
          <w:sz w:val="22"/>
        </w:rPr>
      </w:pPr>
      <w:bookmarkStart w:id="106" w:name="_Toc111240753"/>
      <w:r w:rsidRPr="00113947">
        <w:rPr>
          <w:rFonts w:asciiTheme="minorEastAsia" w:eastAsiaTheme="minorEastAsia" w:hAnsiTheme="minorEastAsia" w:hint="eastAsia"/>
          <w:sz w:val="22"/>
        </w:rPr>
        <w:lastRenderedPageBreak/>
        <w:t>仓库档案</w:t>
      </w:r>
      <w:r w:rsidR="007E1993" w:rsidRPr="00113947">
        <w:rPr>
          <w:rFonts w:asciiTheme="minorEastAsia" w:eastAsiaTheme="minorEastAsia" w:hAnsiTheme="minorEastAsia" w:hint="eastAsia"/>
          <w:sz w:val="22"/>
        </w:rPr>
        <w:t>要素</w:t>
      </w:r>
      <w:r w:rsidR="00E853D6" w:rsidRPr="00113947">
        <w:rPr>
          <w:rFonts w:asciiTheme="minorEastAsia" w:eastAsiaTheme="minorEastAsia" w:hAnsiTheme="minorEastAsia" w:hint="eastAsia"/>
          <w:sz w:val="22"/>
        </w:rPr>
        <w:t>分类</w:t>
      </w:r>
      <w:bookmarkEnd w:id="106"/>
    </w:p>
    <w:p w14:paraId="6A5543FE" w14:textId="7B285F18" w:rsidR="00E33176" w:rsidRPr="00A426E4" w:rsidRDefault="00B1654D" w:rsidP="00AD21C0">
      <w:pPr>
        <w:pStyle w:val="afffff1"/>
        <w:spacing w:line="360" w:lineRule="auto"/>
        <w:ind w:firstLineChars="0"/>
        <w:outlineLvl w:val="4"/>
        <w:rPr>
          <w:rFonts w:ascii="黑体" w:eastAsia="黑体" w:hAnsi="黑体"/>
        </w:rPr>
      </w:pPr>
      <w:bookmarkStart w:id="107" w:name="_Toc109118867"/>
      <w:bookmarkStart w:id="108" w:name="_Toc109119709"/>
      <w:r>
        <w:rPr>
          <w:rFonts w:ascii="黑体" w:eastAsia="黑体" w:hAnsi="黑体" w:hint="eastAsia"/>
        </w:rPr>
        <w:t>5</w:t>
      </w:r>
      <w:r w:rsidRPr="00AD21C0">
        <w:rPr>
          <w:rFonts w:ascii="黑体" w:eastAsia="黑体" w:hAnsi="黑体"/>
        </w:rPr>
        <w:t xml:space="preserve">.1 </w:t>
      </w:r>
      <w:bookmarkEnd w:id="107"/>
      <w:bookmarkEnd w:id="108"/>
      <w:r w:rsidR="00AA5EC3" w:rsidRPr="00A426E4">
        <w:rPr>
          <w:rFonts w:ascii="黑体" w:eastAsia="黑体" w:hAnsi="黑体" w:hint="eastAsia"/>
        </w:rPr>
        <w:t>必填</w:t>
      </w:r>
      <w:r w:rsidR="00E33176" w:rsidRPr="00A426E4">
        <w:rPr>
          <w:rFonts w:ascii="黑体" w:eastAsia="黑体" w:hAnsi="黑体" w:hint="eastAsia"/>
        </w:rPr>
        <w:t>要素</w:t>
      </w:r>
    </w:p>
    <w:p w14:paraId="641E45E8" w14:textId="04DD73BF" w:rsidR="00E33176" w:rsidRPr="00A426E4" w:rsidRDefault="00E33176" w:rsidP="00E33176">
      <w:pPr>
        <w:pStyle w:val="afffff1"/>
        <w:ind w:firstLineChars="202" w:firstLine="424"/>
      </w:pPr>
      <w:r w:rsidRPr="00A426E4">
        <w:rPr>
          <w:rFonts w:hint="eastAsia"/>
        </w:rPr>
        <w:t>仓库</w:t>
      </w:r>
      <w:r w:rsidR="00A426E4">
        <w:rPr>
          <w:rFonts w:hint="eastAsia"/>
        </w:rPr>
        <w:t>档案</w:t>
      </w:r>
      <w:r w:rsidR="00B440C1" w:rsidRPr="00A426E4">
        <w:rPr>
          <w:rFonts w:hint="eastAsia"/>
        </w:rPr>
        <w:t>建立</w:t>
      </w:r>
      <w:r w:rsidR="00A426E4">
        <w:rPr>
          <w:rFonts w:hint="eastAsia"/>
        </w:rPr>
        <w:t>时企业节点</w:t>
      </w:r>
      <w:r w:rsidR="00344AF9">
        <w:rPr>
          <w:rFonts w:hint="eastAsia"/>
        </w:rPr>
        <w:t>应</w:t>
      </w:r>
      <w:r w:rsidR="00A426E4">
        <w:rPr>
          <w:rFonts w:hint="eastAsia"/>
        </w:rPr>
        <w:t>填写的</w:t>
      </w:r>
      <w:r w:rsidRPr="00A426E4">
        <w:rPr>
          <w:rFonts w:hint="eastAsia"/>
        </w:rPr>
        <w:t>要素</w:t>
      </w:r>
      <w:r w:rsidR="00A426E4">
        <w:rPr>
          <w:rFonts w:hint="eastAsia"/>
        </w:rPr>
        <w:t>，必填要素</w:t>
      </w:r>
      <w:r w:rsidR="009A412F">
        <w:rPr>
          <w:rFonts w:hint="eastAsia"/>
        </w:rPr>
        <w:t>是仓库必要要素，</w:t>
      </w:r>
      <w:r w:rsidR="00A426E4">
        <w:rPr>
          <w:rFonts w:hint="eastAsia"/>
        </w:rPr>
        <w:t>应由企业节点按规范进行填写</w:t>
      </w:r>
      <w:r w:rsidR="00E853D6">
        <w:rPr>
          <w:rFonts w:hint="eastAsia"/>
        </w:rPr>
        <w:t>。</w:t>
      </w:r>
    </w:p>
    <w:p w14:paraId="786CBEED" w14:textId="7EBDA235" w:rsidR="00E33176" w:rsidRPr="002F72BF" w:rsidRDefault="00B1654D" w:rsidP="00AD21C0">
      <w:pPr>
        <w:pStyle w:val="afffff1"/>
        <w:spacing w:line="360" w:lineRule="auto"/>
        <w:ind w:firstLineChars="0"/>
        <w:outlineLvl w:val="4"/>
        <w:rPr>
          <w:rFonts w:ascii="黑体" w:eastAsia="黑体" w:hAnsi="黑体"/>
        </w:rPr>
      </w:pPr>
      <w:r>
        <w:rPr>
          <w:rFonts w:ascii="黑体" w:eastAsia="黑体" w:hAnsi="黑体" w:hint="eastAsia"/>
        </w:rPr>
        <w:t>5</w:t>
      </w:r>
      <w:r w:rsidR="00A426E4" w:rsidRPr="00AD21C0">
        <w:rPr>
          <w:rFonts w:ascii="黑体" w:eastAsia="黑体" w:hAnsi="黑体"/>
        </w:rPr>
        <w:t>.2</w:t>
      </w:r>
      <w:r w:rsidR="00A426E4">
        <w:rPr>
          <w:rFonts w:ascii="黑体" w:eastAsia="黑体" w:hAnsi="黑体"/>
        </w:rPr>
        <w:t xml:space="preserve"> </w:t>
      </w:r>
      <w:r w:rsidR="00AA5EC3" w:rsidRPr="00A426E4">
        <w:rPr>
          <w:rFonts w:ascii="黑体" w:eastAsia="黑体" w:hAnsi="黑体" w:hint="eastAsia"/>
        </w:rPr>
        <w:t>选填</w:t>
      </w:r>
      <w:r w:rsidR="00E33176" w:rsidRPr="00A426E4">
        <w:rPr>
          <w:rFonts w:ascii="黑体" w:eastAsia="黑体" w:hAnsi="黑体" w:hint="eastAsia"/>
        </w:rPr>
        <w:t>要素</w:t>
      </w:r>
    </w:p>
    <w:p w14:paraId="7EE58EA4" w14:textId="413B02B9" w:rsidR="00E33176" w:rsidRDefault="00E853D6" w:rsidP="00E33176">
      <w:pPr>
        <w:pStyle w:val="afffff1"/>
        <w:ind w:firstLineChars="202" w:firstLine="424"/>
      </w:pPr>
      <w:r>
        <w:rPr>
          <w:rFonts w:hint="eastAsia"/>
        </w:rPr>
        <w:t>仓库档案建立时</w:t>
      </w:r>
      <w:r w:rsidR="00C7000E">
        <w:rPr>
          <w:rFonts w:hint="eastAsia"/>
        </w:rPr>
        <w:t>企业节点可填写的要素。</w:t>
      </w:r>
      <w:r>
        <w:rPr>
          <w:rFonts w:hint="eastAsia"/>
        </w:rPr>
        <w:t>选填要素</w:t>
      </w:r>
      <w:proofErr w:type="gramStart"/>
      <w:r>
        <w:rPr>
          <w:rFonts w:hint="eastAsia"/>
        </w:rPr>
        <w:t>宜</w:t>
      </w:r>
      <w:r w:rsidR="00E75949">
        <w:rPr>
          <w:rFonts w:hint="eastAsia"/>
        </w:rPr>
        <w:t>包括</w:t>
      </w:r>
      <w:proofErr w:type="gramEnd"/>
      <w:r w:rsidR="00E75949">
        <w:rPr>
          <w:rFonts w:hint="eastAsia"/>
        </w:rPr>
        <w:t>仓库资质要素和仓库自定义要素</w:t>
      </w:r>
      <w:r w:rsidR="00B440C1">
        <w:rPr>
          <w:rFonts w:hint="eastAsia"/>
        </w:rPr>
        <w:t>。</w:t>
      </w:r>
    </w:p>
    <w:p w14:paraId="5893C330" w14:textId="699E4733" w:rsidR="00F96CCD" w:rsidRPr="00113947" w:rsidRDefault="000B5E3B" w:rsidP="00B92299">
      <w:pPr>
        <w:pStyle w:val="1"/>
        <w:numPr>
          <w:ilvl w:val="0"/>
          <w:numId w:val="40"/>
        </w:numPr>
        <w:rPr>
          <w:rFonts w:asciiTheme="minorEastAsia" w:eastAsiaTheme="minorEastAsia" w:hAnsiTheme="minorEastAsia"/>
          <w:sz w:val="22"/>
        </w:rPr>
      </w:pPr>
      <w:bookmarkStart w:id="109" w:name="_Toc111240754"/>
      <w:r w:rsidRPr="00113947">
        <w:rPr>
          <w:rFonts w:asciiTheme="minorEastAsia" w:eastAsiaTheme="minorEastAsia" w:hAnsiTheme="minorEastAsia" w:hint="eastAsia"/>
          <w:sz w:val="22"/>
        </w:rPr>
        <w:t>必</w:t>
      </w:r>
      <w:r w:rsidR="008A3A38" w:rsidRPr="00113947">
        <w:rPr>
          <w:rFonts w:asciiTheme="minorEastAsia" w:eastAsiaTheme="minorEastAsia" w:hAnsiTheme="minorEastAsia" w:hint="eastAsia"/>
          <w:sz w:val="22"/>
        </w:rPr>
        <w:t>填</w:t>
      </w:r>
      <w:r w:rsidR="0068646F" w:rsidRPr="00113947">
        <w:rPr>
          <w:rFonts w:asciiTheme="minorEastAsia" w:eastAsiaTheme="minorEastAsia" w:hAnsiTheme="minorEastAsia" w:hint="eastAsia"/>
          <w:sz w:val="22"/>
        </w:rPr>
        <w:t>要</w:t>
      </w:r>
      <w:r w:rsidR="00E70CD0" w:rsidRPr="00113947">
        <w:rPr>
          <w:rFonts w:asciiTheme="minorEastAsia" w:eastAsiaTheme="minorEastAsia" w:hAnsiTheme="minorEastAsia" w:hint="eastAsia"/>
          <w:sz w:val="22"/>
        </w:rPr>
        <w:t>素</w:t>
      </w:r>
      <w:bookmarkEnd w:id="109"/>
    </w:p>
    <w:p w14:paraId="6CABC1F6" w14:textId="6EB217E8" w:rsidR="00942CC2" w:rsidRDefault="00516E19">
      <w:pPr>
        <w:pStyle w:val="afffff1"/>
        <w:ind w:firstLineChars="202" w:firstLine="424"/>
        <w:sectPr w:rsidR="00942CC2">
          <w:headerReference w:type="even" r:id="rId14"/>
          <w:headerReference w:type="default" r:id="rId15"/>
          <w:footerReference w:type="even" r:id="rId16"/>
          <w:footerReference w:type="default" r:id="rId17"/>
          <w:pgSz w:w="11906" w:h="16838"/>
          <w:pgMar w:top="1871" w:right="1134" w:bottom="1134" w:left="1134" w:header="1020" w:footer="1134" w:gutter="284"/>
          <w:cols w:space="425"/>
          <w:formProt w:val="0"/>
          <w:docGrid w:type="lines" w:linePitch="312"/>
        </w:sectPr>
      </w:pPr>
      <w:r w:rsidRPr="001F70C0">
        <w:rPr>
          <w:rFonts w:hint="eastAsia"/>
        </w:rPr>
        <w:t>必</w:t>
      </w:r>
      <w:r w:rsidR="00B440C1" w:rsidRPr="001F70C0">
        <w:rPr>
          <w:rFonts w:hint="eastAsia"/>
        </w:rPr>
        <w:t>填</w:t>
      </w:r>
      <w:r w:rsidRPr="001F70C0">
        <w:rPr>
          <w:rFonts w:hint="eastAsia"/>
        </w:rPr>
        <w:t>要素</w:t>
      </w:r>
      <w:r w:rsidR="00C7000E">
        <w:rPr>
          <w:rFonts w:hint="eastAsia"/>
        </w:rPr>
        <w:t>应</w:t>
      </w:r>
      <w:r w:rsidR="003819CD" w:rsidRPr="001F70C0">
        <w:rPr>
          <w:rFonts w:hint="eastAsia"/>
        </w:rPr>
        <w:t>具有普适性、通用性和固定性</w:t>
      </w:r>
      <w:r w:rsidR="00C7000E">
        <w:rPr>
          <w:rFonts w:hint="eastAsia"/>
        </w:rPr>
        <w:t>。必要要素应能</w:t>
      </w:r>
      <w:r w:rsidR="003819CD" w:rsidRPr="001F70C0">
        <w:rPr>
          <w:rFonts w:hint="eastAsia"/>
        </w:rPr>
        <w:t>描述仓库主体本身的核心要素</w:t>
      </w:r>
      <w:r w:rsidR="002270E4" w:rsidRPr="001F70C0">
        <w:rPr>
          <w:rFonts w:hint="eastAsia"/>
        </w:rPr>
        <w:t>，</w:t>
      </w:r>
      <w:r w:rsidR="00C7000E">
        <w:rPr>
          <w:rFonts w:hint="eastAsia"/>
        </w:rPr>
        <w:t>并</w:t>
      </w:r>
      <w:r w:rsidR="00807D1B" w:rsidRPr="001F70C0">
        <w:rPr>
          <w:rFonts w:hint="eastAsia"/>
        </w:rPr>
        <w:t>固定</w:t>
      </w:r>
      <w:r w:rsidR="002270E4" w:rsidRPr="001F70C0">
        <w:rPr>
          <w:rFonts w:hint="eastAsia"/>
        </w:rPr>
        <w:t>展示于</w:t>
      </w:r>
      <w:r w:rsidR="003819CD" w:rsidRPr="001F70C0">
        <w:rPr>
          <w:rFonts w:hint="eastAsia"/>
        </w:rPr>
        <w:t>国家工业互联网顶级节点的</w:t>
      </w:r>
      <w:r w:rsidR="002270E4" w:rsidRPr="001F70C0">
        <w:rPr>
          <w:rFonts w:hint="eastAsia"/>
        </w:rPr>
        <w:t>档案页</w:t>
      </w:r>
      <w:r w:rsidR="00807D1B" w:rsidRPr="001F70C0">
        <w:rPr>
          <w:rFonts w:hint="eastAsia"/>
        </w:rPr>
        <w:t>。</w:t>
      </w:r>
      <w:r w:rsidR="00E853D6">
        <w:rPr>
          <w:rFonts w:hint="eastAsia"/>
        </w:rPr>
        <w:t>必填要素参考</w:t>
      </w:r>
      <w:r w:rsidR="00C7000E">
        <w:rPr>
          <w:rFonts w:hint="eastAsia"/>
        </w:rPr>
        <w:t>表</w:t>
      </w:r>
      <w:proofErr w:type="gramStart"/>
      <w:r w:rsidR="00C7000E">
        <w:rPr>
          <w:rFonts w:hint="eastAsia"/>
        </w:rPr>
        <w:t>一</w:t>
      </w:r>
      <w:proofErr w:type="gramEnd"/>
      <w:r w:rsidR="00C7000E">
        <w:rPr>
          <w:rFonts w:hint="eastAsia"/>
        </w:rPr>
        <w:t>。</w:t>
      </w:r>
    </w:p>
    <w:p w14:paraId="2C0384F3" w14:textId="79CF2D02" w:rsidR="009D177A" w:rsidRDefault="00C7000E" w:rsidP="00AD21C0">
      <w:pPr>
        <w:pStyle w:val="afffff1"/>
        <w:ind w:firstLineChars="202" w:firstLine="424"/>
        <w:jc w:val="center"/>
      </w:pPr>
      <w:r>
        <w:rPr>
          <w:rFonts w:hint="eastAsia"/>
        </w:rPr>
        <w:lastRenderedPageBreak/>
        <w:t>表</w:t>
      </w:r>
      <w:proofErr w:type="gramStart"/>
      <w:r>
        <w:rPr>
          <w:rFonts w:hint="eastAsia"/>
        </w:rPr>
        <w:t>一</w:t>
      </w:r>
      <w:proofErr w:type="gramEnd"/>
      <w:r w:rsidR="00CD0CE3">
        <w:rPr>
          <w:rFonts w:hint="eastAsia"/>
        </w:rPr>
        <w:t xml:space="preserve">   必填要素</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3"/>
        <w:gridCol w:w="2409"/>
        <w:gridCol w:w="4679"/>
        <w:gridCol w:w="1274"/>
        <w:gridCol w:w="4188"/>
      </w:tblGrid>
      <w:tr w:rsidR="0090202E" w:rsidRPr="00127EE0" w14:paraId="52990B9C" w14:textId="77777777" w:rsidTr="00D13415">
        <w:trPr>
          <w:trHeight w:val="278"/>
          <w:tblHeader/>
        </w:trPr>
        <w:tc>
          <w:tcPr>
            <w:tcW w:w="460" w:type="pct"/>
            <w:shd w:val="clear" w:color="auto" w:fill="F2F2F2"/>
            <w:noWrap/>
            <w:vAlign w:val="center"/>
            <w:hideMark/>
          </w:tcPr>
          <w:p w14:paraId="45D69DBF" w14:textId="77777777" w:rsidR="00170B03" w:rsidRPr="00CF64AE" w:rsidRDefault="00170B03" w:rsidP="00D13415">
            <w:pPr>
              <w:widowControl/>
              <w:spacing w:line="360" w:lineRule="auto"/>
              <w:jc w:val="center"/>
              <w:rPr>
                <w:rFonts w:ascii="宋体" w:hAnsi="宋体" w:cs="宋体"/>
                <w:color w:val="000000"/>
                <w:kern w:val="0"/>
                <w:highlight w:val="yellow"/>
              </w:rPr>
            </w:pPr>
            <w:r w:rsidRPr="00001006">
              <w:rPr>
                <w:rFonts w:ascii="宋体" w:hAnsi="宋体" w:cs="宋体" w:hint="eastAsia"/>
                <w:color w:val="000000"/>
                <w:kern w:val="0"/>
              </w:rPr>
              <w:t>中文名称</w:t>
            </w:r>
          </w:p>
        </w:tc>
        <w:tc>
          <w:tcPr>
            <w:tcW w:w="871" w:type="pct"/>
            <w:shd w:val="clear" w:color="auto" w:fill="F2F2F2"/>
            <w:noWrap/>
            <w:vAlign w:val="center"/>
            <w:hideMark/>
          </w:tcPr>
          <w:p w14:paraId="556E77E2" w14:textId="77777777" w:rsidR="00170B03" w:rsidRPr="00127EE0" w:rsidRDefault="00170B03" w:rsidP="00D13415">
            <w:pPr>
              <w:widowControl/>
              <w:spacing w:line="360" w:lineRule="auto"/>
              <w:jc w:val="center"/>
              <w:rPr>
                <w:rFonts w:ascii="宋体" w:hAnsi="宋体" w:cs="宋体"/>
                <w:color w:val="000000"/>
                <w:kern w:val="0"/>
              </w:rPr>
            </w:pPr>
            <w:r w:rsidRPr="00127EE0">
              <w:rPr>
                <w:rFonts w:ascii="宋体" w:hAnsi="宋体" w:cs="宋体" w:hint="eastAsia"/>
                <w:color w:val="000000"/>
                <w:kern w:val="0"/>
              </w:rPr>
              <w:t>英文名称</w:t>
            </w:r>
          </w:p>
        </w:tc>
        <w:tc>
          <w:tcPr>
            <w:tcW w:w="1692" w:type="pct"/>
            <w:shd w:val="clear" w:color="auto" w:fill="F2F2F2"/>
            <w:noWrap/>
            <w:vAlign w:val="center"/>
            <w:hideMark/>
          </w:tcPr>
          <w:p w14:paraId="09FA0E98" w14:textId="77777777" w:rsidR="00170B03" w:rsidRPr="00127EE0" w:rsidRDefault="00170B03" w:rsidP="00D13415">
            <w:pPr>
              <w:widowControl/>
              <w:spacing w:line="360" w:lineRule="auto"/>
              <w:jc w:val="center"/>
              <w:rPr>
                <w:rFonts w:ascii="宋体" w:hAnsi="宋体" w:cs="宋体"/>
                <w:color w:val="000000"/>
                <w:kern w:val="0"/>
              </w:rPr>
            </w:pPr>
            <w:r w:rsidRPr="00127EE0">
              <w:rPr>
                <w:rFonts w:ascii="宋体" w:hAnsi="宋体" w:cs="宋体" w:hint="eastAsia"/>
                <w:color w:val="000000"/>
                <w:kern w:val="0"/>
              </w:rPr>
              <w:t>定义</w:t>
            </w:r>
          </w:p>
        </w:tc>
        <w:tc>
          <w:tcPr>
            <w:tcW w:w="461" w:type="pct"/>
            <w:shd w:val="clear" w:color="auto" w:fill="F2F2F2"/>
            <w:noWrap/>
            <w:vAlign w:val="center"/>
            <w:hideMark/>
          </w:tcPr>
          <w:p w14:paraId="590E8980" w14:textId="77777777" w:rsidR="00170B03" w:rsidRPr="00127EE0" w:rsidRDefault="00170B03" w:rsidP="00D13415">
            <w:pPr>
              <w:widowControl/>
              <w:spacing w:line="360" w:lineRule="auto"/>
              <w:jc w:val="center"/>
              <w:rPr>
                <w:rFonts w:ascii="宋体" w:hAnsi="宋体" w:cs="宋体"/>
                <w:color w:val="000000"/>
                <w:kern w:val="0"/>
              </w:rPr>
            </w:pPr>
            <w:r w:rsidRPr="00127EE0">
              <w:rPr>
                <w:rFonts w:ascii="宋体" w:hAnsi="宋体" w:cs="宋体" w:hint="eastAsia"/>
                <w:color w:val="000000"/>
                <w:kern w:val="0"/>
              </w:rPr>
              <w:t>数据类型</w:t>
            </w:r>
          </w:p>
        </w:tc>
        <w:tc>
          <w:tcPr>
            <w:tcW w:w="1515" w:type="pct"/>
            <w:shd w:val="clear" w:color="auto" w:fill="F2F2F2"/>
            <w:noWrap/>
            <w:vAlign w:val="center"/>
            <w:hideMark/>
          </w:tcPr>
          <w:p w14:paraId="177DDD21" w14:textId="77777777" w:rsidR="00170B03" w:rsidRPr="00127EE0" w:rsidRDefault="00170B03" w:rsidP="00D13415">
            <w:pPr>
              <w:widowControl/>
              <w:spacing w:line="360" w:lineRule="auto"/>
              <w:jc w:val="center"/>
              <w:rPr>
                <w:rFonts w:ascii="宋体" w:hAnsi="宋体" w:cs="宋体"/>
                <w:color w:val="000000"/>
                <w:kern w:val="0"/>
              </w:rPr>
            </w:pPr>
            <w:r w:rsidRPr="00127EE0">
              <w:rPr>
                <w:rFonts w:ascii="宋体" w:hAnsi="宋体" w:cs="宋体" w:hint="eastAsia"/>
                <w:color w:val="000000"/>
                <w:kern w:val="0"/>
              </w:rPr>
              <w:t>取值/示例</w:t>
            </w:r>
          </w:p>
        </w:tc>
      </w:tr>
      <w:tr w:rsidR="00BD753C" w:rsidRPr="00127EE0" w14:paraId="3EFB145C" w14:textId="77777777" w:rsidTr="00D13415">
        <w:trPr>
          <w:trHeight w:val="278"/>
        </w:trPr>
        <w:tc>
          <w:tcPr>
            <w:tcW w:w="460" w:type="pct"/>
            <w:shd w:val="clear" w:color="auto" w:fill="auto"/>
            <w:noWrap/>
            <w:vAlign w:val="center"/>
            <w:hideMark/>
          </w:tcPr>
          <w:p w14:paraId="66BD8AC6" w14:textId="77777777" w:rsidR="00170B03" w:rsidRPr="00CF64AE" w:rsidRDefault="00170B03" w:rsidP="007E6AAA">
            <w:pPr>
              <w:widowControl/>
              <w:spacing w:line="360" w:lineRule="auto"/>
              <w:rPr>
                <w:rFonts w:ascii="宋体" w:hAnsi="宋体" w:cs="宋体"/>
                <w:color w:val="000000"/>
                <w:kern w:val="0"/>
                <w:highlight w:val="yellow"/>
              </w:rPr>
            </w:pPr>
            <w:r w:rsidRPr="00EE4CFE">
              <w:rPr>
                <w:rFonts w:ascii="宋体" w:hAnsi="宋体" w:cs="宋体" w:hint="eastAsia"/>
                <w:color w:val="000000"/>
                <w:kern w:val="0"/>
              </w:rPr>
              <w:t>仓库名称</w:t>
            </w:r>
          </w:p>
        </w:tc>
        <w:tc>
          <w:tcPr>
            <w:tcW w:w="871" w:type="pct"/>
            <w:shd w:val="clear" w:color="auto" w:fill="auto"/>
            <w:noWrap/>
            <w:vAlign w:val="center"/>
            <w:hideMark/>
          </w:tcPr>
          <w:p w14:paraId="1081BACE" w14:textId="77777777" w:rsidR="00170B03" w:rsidRPr="00127EE0" w:rsidRDefault="00170B03" w:rsidP="007E6AAA">
            <w:pPr>
              <w:widowControl/>
              <w:spacing w:line="360" w:lineRule="auto"/>
              <w:rPr>
                <w:rFonts w:ascii="宋体" w:hAnsi="宋体" w:cs="宋体"/>
                <w:color w:val="000000"/>
                <w:kern w:val="0"/>
              </w:rPr>
            </w:pPr>
            <w:r w:rsidRPr="00127EE0">
              <w:rPr>
                <w:rFonts w:ascii="宋体" w:hAnsi="宋体" w:cs="宋体" w:hint="eastAsia"/>
                <w:color w:val="000000"/>
                <w:kern w:val="0"/>
              </w:rPr>
              <w:t>Warehouse name</w:t>
            </w:r>
          </w:p>
        </w:tc>
        <w:tc>
          <w:tcPr>
            <w:tcW w:w="1692" w:type="pct"/>
            <w:shd w:val="clear" w:color="auto" w:fill="auto"/>
            <w:noWrap/>
            <w:vAlign w:val="center"/>
            <w:hideMark/>
          </w:tcPr>
          <w:p w14:paraId="5BE82163" w14:textId="77777777" w:rsidR="00170B03" w:rsidRPr="00127EE0" w:rsidRDefault="00170B03" w:rsidP="007E6AAA">
            <w:pPr>
              <w:widowControl/>
              <w:spacing w:line="360" w:lineRule="auto"/>
              <w:rPr>
                <w:rFonts w:ascii="宋体" w:hAnsi="宋体" w:cs="宋体"/>
                <w:color w:val="000000"/>
                <w:kern w:val="0"/>
              </w:rPr>
            </w:pPr>
            <w:r w:rsidRPr="00127EE0">
              <w:rPr>
                <w:rFonts w:ascii="宋体" w:hAnsi="宋体" w:cs="宋体" w:hint="eastAsia"/>
                <w:color w:val="000000"/>
                <w:kern w:val="0"/>
              </w:rPr>
              <w:t>仓库的唯一称呼。</w:t>
            </w:r>
          </w:p>
        </w:tc>
        <w:tc>
          <w:tcPr>
            <w:tcW w:w="461" w:type="pct"/>
            <w:shd w:val="clear" w:color="auto" w:fill="auto"/>
            <w:noWrap/>
            <w:vAlign w:val="center"/>
            <w:hideMark/>
          </w:tcPr>
          <w:p w14:paraId="7355C7C6" w14:textId="77777777" w:rsidR="00170B03" w:rsidRPr="00127EE0" w:rsidRDefault="00170B03" w:rsidP="00D13415">
            <w:pPr>
              <w:widowControl/>
              <w:spacing w:line="360" w:lineRule="auto"/>
              <w:jc w:val="center"/>
              <w:rPr>
                <w:rFonts w:ascii="宋体" w:hAnsi="宋体" w:cs="宋体"/>
                <w:color w:val="000000"/>
                <w:kern w:val="0"/>
              </w:rPr>
            </w:pPr>
            <w:r w:rsidRPr="00127EE0">
              <w:rPr>
                <w:rFonts w:ascii="宋体" w:hAnsi="宋体" w:cs="宋体" w:hint="eastAsia"/>
                <w:color w:val="000000"/>
                <w:kern w:val="0"/>
              </w:rPr>
              <w:t>字符串</w:t>
            </w:r>
          </w:p>
        </w:tc>
        <w:tc>
          <w:tcPr>
            <w:tcW w:w="1515" w:type="pct"/>
            <w:shd w:val="clear" w:color="auto" w:fill="auto"/>
            <w:noWrap/>
            <w:vAlign w:val="center"/>
            <w:hideMark/>
          </w:tcPr>
          <w:p w14:paraId="2B643968" w14:textId="77777777" w:rsidR="00170B03" w:rsidRPr="00127EE0" w:rsidRDefault="00170B03" w:rsidP="007E6AAA">
            <w:pPr>
              <w:widowControl/>
              <w:spacing w:line="360" w:lineRule="auto"/>
              <w:rPr>
                <w:rFonts w:ascii="宋体" w:hAnsi="宋体" w:cs="宋体"/>
                <w:color w:val="000000"/>
                <w:kern w:val="0"/>
              </w:rPr>
            </w:pPr>
            <w:r w:rsidRPr="00127EE0">
              <w:rPr>
                <w:rFonts w:ascii="宋体" w:hAnsi="宋体" w:cs="宋体" w:hint="eastAsia"/>
                <w:color w:val="000000"/>
                <w:kern w:val="0"/>
              </w:rPr>
              <w:t>依据事实填写</w:t>
            </w:r>
          </w:p>
        </w:tc>
      </w:tr>
      <w:tr w:rsidR="00BD753C" w:rsidRPr="00127EE0" w14:paraId="466B2A4B" w14:textId="77777777" w:rsidTr="00D13415">
        <w:trPr>
          <w:trHeight w:val="278"/>
        </w:trPr>
        <w:tc>
          <w:tcPr>
            <w:tcW w:w="460" w:type="pct"/>
            <w:shd w:val="clear" w:color="auto" w:fill="auto"/>
            <w:noWrap/>
            <w:vAlign w:val="center"/>
            <w:hideMark/>
          </w:tcPr>
          <w:p w14:paraId="26FEEE71" w14:textId="77777777" w:rsidR="00170B03" w:rsidRPr="00127EE0" w:rsidRDefault="00170B03" w:rsidP="007E6AAA">
            <w:pPr>
              <w:widowControl/>
              <w:spacing w:line="360" w:lineRule="auto"/>
              <w:rPr>
                <w:rFonts w:ascii="宋体" w:hAnsi="宋体" w:cs="宋体"/>
                <w:color w:val="000000"/>
                <w:kern w:val="0"/>
              </w:rPr>
            </w:pPr>
            <w:r w:rsidRPr="00127EE0">
              <w:rPr>
                <w:rFonts w:ascii="宋体" w:hAnsi="宋体" w:cs="宋体" w:hint="eastAsia"/>
                <w:color w:val="000000"/>
                <w:kern w:val="0"/>
              </w:rPr>
              <w:t>国别</w:t>
            </w:r>
          </w:p>
        </w:tc>
        <w:tc>
          <w:tcPr>
            <w:tcW w:w="871" w:type="pct"/>
            <w:shd w:val="clear" w:color="auto" w:fill="auto"/>
            <w:noWrap/>
            <w:vAlign w:val="center"/>
            <w:hideMark/>
          </w:tcPr>
          <w:p w14:paraId="1D0E2EB5" w14:textId="77777777" w:rsidR="00170B03" w:rsidRPr="00127EE0" w:rsidRDefault="00170B03" w:rsidP="007E6AAA">
            <w:pPr>
              <w:widowControl/>
              <w:spacing w:line="360" w:lineRule="auto"/>
              <w:rPr>
                <w:rFonts w:ascii="宋体" w:hAnsi="宋体" w:cs="宋体"/>
                <w:color w:val="000000"/>
                <w:kern w:val="0"/>
              </w:rPr>
            </w:pPr>
            <w:r w:rsidRPr="00127EE0">
              <w:rPr>
                <w:rFonts w:ascii="宋体" w:hAnsi="宋体" w:cs="宋体" w:hint="eastAsia"/>
                <w:color w:val="000000"/>
                <w:kern w:val="0"/>
              </w:rPr>
              <w:t>Country category</w:t>
            </w:r>
          </w:p>
        </w:tc>
        <w:tc>
          <w:tcPr>
            <w:tcW w:w="1692" w:type="pct"/>
            <w:shd w:val="clear" w:color="auto" w:fill="auto"/>
            <w:noWrap/>
            <w:vAlign w:val="center"/>
            <w:hideMark/>
          </w:tcPr>
          <w:p w14:paraId="44229E6F" w14:textId="77777777" w:rsidR="00170B03" w:rsidRPr="00127EE0" w:rsidRDefault="00170B03" w:rsidP="007E6AAA">
            <w:pPr>
              <w:widowControl/>
              <w:spacing w:line="360" w:lineRule="auto"/>
              <w:rPr>
                <w:rFonts w:ascii="宋体" w:hAnsi="宋体" w:cs="宋体"/>
                <w:color w:val="000000"/>
                <w:kern w:val="0"/>
              </w:rPr>
            </w:pPr>
            <w:r w:rsidRPr="00127EE0">
              <w:rPr>
                <w:rFonts w:ascii="宋体" w:hAnsi="宋体" w:cs="宋体" w:hint="eastAsia"/>
                <w:color w:val="000000"/>
                <w:kern w:val="0"/>
              </w:rPr>
              <w:t>仓库运营单位的国别。</w:t>
            </w:r>
          </w:p>
        </w:tc>
        <w:tc>
          <w:tcPr>
            <w:tcW w:w="461" w:type="pct"/>
            <w:shd w:val="clear" w:color="auto" w:fill="auto"/>
            <w:noWrap/>
            <w:vAlign w:val="center"/>
            <w:hideMark/>
          </w:tcPr>
          <w:p w14:paraId="7F24E981" w14:textId="77777777" w:rsidR="00170B03" w:rsidRPr="00127EE0" w:rsidRDefault="00170B03" w:rsidP="00D13415">
            <w:pPr>
              <w:widowControl/>
              <w:spacing w:line="360" w:lineRule="auto"/>
              <w:jc w:val="center"/>
              <w:rPr>
                <w:rFonts w:ascii="宋体" w:hAnsi="宋体" w:cs="宋体"/>
                <w:color w:val="000000"/>
                <w:kern w:val="0"/>
              </w:rPr>
            </w:pPr>
            <w:r w:rsidRPr="00127EE0">
              <w:rPr>
                <w:rFonts w:ascii="宋体" w:hAnsi="宋体" w:cs="宋体" w:hint="eastAsia"/>
                <w:color w:val="000000"/>
                <w:kern w:val="0"/>
              </w:rPr>
              <w:t>字符串</w:t>
            </w:r>
          </w:p>
        </w:tc>
        <w:tc>
          <w:tcPr>
            <w:tcW w:w="1515" w:type="pct"/>
            <w:shd w:val="clear" w:color="auto" w:fill="auto"/>
            <w:noWrap/>
            <w:vAlign w:val="center"/>
            <w:hideMark/>
          </w:tcPr>
          <w:p w14:paraId="2B0DAB23" w14:textId="77777777" w:rsidR="00170B03" w:rsidRPr="00127EE0" w:rsidRDefault="00170B03" w:rsidP="007E6AAA">
            <w:pPr>
              <w:widowControl/>
              <w:spacing w:line="360" w:lineRule="auto"/>
              <w:rPr>
                <w:rFonts w:ascii="宋体" w:hAnsi="宋体" w:cs="宋体"/>
                <w:color w:val="000000"/>
                <w:kern w:val="0"/>
              </w:rPr>
            </w:pPr>
            <w:r w:rsidRPr="00127EE0">
              <w:rPr>
                <w:rFonts w:ascii="宋体" w:hAnsi="宋体" w:cs="宋体" w:hint="eastAsia"/>
                <w:color w:val="000000"/>
                <w:kern w:val="0"/>
              </w:rPr>
              <w:t>依据事实填写</w:t>
            </w:r>
          </w:p>
        </w:tc>
      </w:tr>
      <w:tr w:rsidR="00BD753C" w:rsidRPr="00127EE0" w14:paraId="587BA283" w14:textId="77777777" w:rsidTr="00D13415">
        <w:trPr>
          <w:trHeight w:val="278"/>
        </w:trPr>
        <w:tc>
          <w:tcPr>
            <w:tcW w:w="460" w:type="pct"/>
            <w:shd w:val="clear" w:color="auto" w:fill="auto"/>
            <w:noWrap/>
            <w:vAlign w:val="center"/>
            <w:hideMark/>
          </w:tcPr>
          <w:p w14:paraId="4249CAB8" w14:textId="77777777" w:rsidR="00170B03" w:rsidRPr="00127EE0" w:rsidRDefault="00170B03" w:rsidP="007E6AAA">
            <w:pPr>
              <w:widowControl/>
              <w:spacing w:line="360" w:lineRule="auto"/>
              <w:rPr>
                <w:rFonts w:ascii="宋体" w:hAnsi="宋体" w:cs="宋体"/>
                <w:color w:val="000000"/>
                <w:kern w:val="0"/>
              </w:rPr>
            </w:pPr>
            <w:r w:rsidRPr="00127EE0">
              <w:rPr>
                <w:rFonts w:ascii="宋体" w:hAnsi="宋体" w:cs="宋体" w:hint="eastAsia"/>
                <w:color w:val="000000"/>
                <w:kern w:val="0"/>
              </w:rPr>
              <w:t>仓库类型</w:t>
            </w:r>
          </w:p>
        </w:tc>
        <w:tc>
          <w:tcPr>
            <w:tcW w:w="871" w:type="pct"/>
            <w:shd w:val="clear" w:color="auto" w:fill="auto"/>
            <w:noWrap/>
            <w:vAlign w:val="center"/>
            <w:hideMark/>
          </w:tcPr>
          <w:p w14:paraId="23F2CD7C" w14:textId="77777777" w:rsidR="00170B03" w:rsidRPr="00127EE0" w:rsidRDefault="00170B03" w:rsidP="007E6AAA">
            <w:pPr>
              <w:widowControl/>
              <w:spacing w:line="360" w:lineRule="auto"/>
              <w:rPr>
                <w:rFonts w:ascii="宋体" w:hAnsi="宋体" w:cs="宋体"/>
                <w:color w:val="000000"/>
                <w:kern w:val="0"/>
              </w:rPr>
            </w:pPr>
            <w:r w:rsidRPr="00127EE0">
              <w:rPr>
                <w:rFonts w:ascii="宋体" w:hAnsi="宋体" w:cs="宋体" w:hint="eastAsia"/>
                <w:color w:val="000000"/>
                <w:kern w:val="0"/>
              </w:rPr>
              <w:t>Warehouse type</w:t>
            </w:r>
          </w:p>
        </w:tc>
        <w:tc>
          <w:tcPr>
            <w:tcW w:w="1692" w:type="pct"/>
            <w:shd w:val="clear" w:color="auto" w:fill="auto"/>
            <w:noWrap/>
            <w:vAlign w:val="center"/>
            <w:hideMark/>
          </w:tcPr>
          <w:p w14:paraId="34C1E351" w14:textId="77777777" w:rsidR="00170B03" w:rsidRPr="00127EE0" w:rsidRDefault="00170B03" w:rsidP="007E6AAA">
            <w:pPr>
              <w:widowControl/>
              <w:spacing w:line="360" w:lineRule="auto"/>
              <w:rPr>
                <w:rFonts w:ascii="宋体" w:hAnsi="宋体" w:cs="宋体"/>
                <w:color w:val="000000"/>
                <w:kern w:val="0"/>
              </w:rPr>
            </w:pPr>
            <w:r w:rsidRPr="00127EE0">
              <w:rPr>
                <w:rFonts w:ascii="宋体" w:hAnsi="宋体" w:cs="宋体" w:hint="eastAsia"/>
                <w:color w:val="000000"/>
                <w:kern w:val="0"/>
              </w:rPr>
              <w:t>仓库的建筑类型。</w:t>
            </w:r>
          </w:p>
        </w:tc>
        <w:tc>
          <w:tcPr>
            <w:tcW w:w="461" w:type="pct"/>
            <w:shd w:val="clear" w:color="auto" w:fill="auto"/>
            <w:noWrap/>
            <w:vAlign w:val="center"/>
            <w:hideMark/>
          </w:tcPr>
          <w:p w14:paraId="0D3A6907" w14:textId="77777777" w:rsidR="00170B03" w:rsidRPr="00127EE0" w:rsidRDefault="00170B03" w:rsidP="00D13415">
            <w:pPr>
              <w:widowControl/>
              <w:spacing w:line="360" w:lineRule="auto"/>
              <w:jc w:val="center"/>
              <w:rPr>
                <w:rFonts w:ascii="宋体" w:hAnsi="宋体" w:cs="宋体"/>
                <w:color w:val="000000"/>
                <w:kern w:val="0"/>
              </w:rPr>
            </w:pPr>
            <w:r w:rsidRPr="00127EE0">
              <w:rPr>
                <w:rFonts w:ascii="宋体" w:hAnsi="宋体" w:cs="宋体" w:hint="eastAsia"/>
                <w:color w:val="000000"/>
                <w:kern w:val="0"/>
              </w:rPr>
              <w:t>字符串</w:t>
            </w:r>
          </w:p>
        </w:tc>
        <w:tc>
          <w:tcPr>
            <w:tcW w:w="1515" w:type="pct"/>
            <w:shd w:val="clear" w:color="auto" w:fill="auto"/>
            <w:noWrap/>
            <w:vAlign w:val="center"/>
            <w:hideMark/>
          </w:tcPr>
          <w:p w14:paraId="5609FEAA" w14:textId="2C5E05D9" w:rsidR="00170B03" w:rsidRPr="00127EE0" w:rsidRDefault="00170B03" w:rsidP="007E6AAA">
            <w:pPr>
              <w:widowControl/>
              <w:spacing w:line="360" w:lineRule="auto"/>
              <w:rPr>
                <w:rFonts w:ascii="宋体" w:hAnsi="宋体" w:cs="宋体"/>
                <w:color w:val="000000"/>
                <w:kern w:val="0"/>
              </w:rPr>
            </w:pPr>
            <w:r w:rsidRPr="00127EE0">
              <w:rPr>
                <w:rFonts w:ascii="宋体" w:hAnsi="宋体" w:cs="宋体" w:hint="eastAsia"/>
                <w:color w:val="000000"/>
                <w:kern w:val="0"/>
              </w:rPr>
              <w:t>（通用仓库、堆场、筒仓、储罐</w:t>
            </w:r>
            <w:r w:rsidR="00103BE6">
              <w:rPr>
                <w:rFonts w:ascii="宋体" w:hAnsi="宋体" w:cs="宋体" w:hint="eastAsia"/>
                <w:color w:val="000000"/>
                <w:kern w:val="0"/>
              </w:rPr>
              <w:t>、冷库</w:t>
            </w:r>
            <w:r w:rsidRPr="00127EE0">
              <w:rPr>
                <w:rFonts w:ascii="宋体" w:hAnsi="宋体" w:cs="宋体" w:hint="eastAsia"/>
                <w:color w:val="000000"/>
                <w:kern w:val="0"/>
              </w:rPr>
              <w:t>）</w:t>
            </w:r>
          </w:p>
        </w:tc>
      </w:tr>
      <w:tr w:rsidR="00BD753C" w:rsidRPr="00127EE0" w14:paraId="245DA7BD" w14:textId="77777777" w:rsidTr="00D13415">
        <w:trPr>
          <w:trHeight w:val="278"/>
        </w:trPr>
        <w:tc>
          <w:tcPr>
            <w:tcW w:w="460" w:type="pct"/>
            <w:shd w:val="clear" w:color="auto" w:fill="auto"/>
            <w:noWrap/>
            <w:vAlign w:val="center"/>
            <w:hideMark/>
          </w:tcPr>
          <w:p w14:paraId="1C081C6F" w14:textId="77777777" w:rsidR="00D13415" w:rsidRDefault="00170B03" w:rsidP="007E6AAA">
            <w:pPr>
              <w:widowControl/>
              <w:spacing w:line="360" w:lineRule="auto"/>
              <w:rPr>
                <w:rFonts w:ascii="宋体" w:hAnsi="宋体" w:cs="宋体"/>
                <w:color w:val="000000"/>
                <w:kern w:val="0"/>
              </w:rPr>
            </w:pPr>
            <w:r w:rsidRPr="00127EE0">
              <w:rPr>
                <w:rFonts w:ascii="宋体" w:hAnsi="宋体" w:cs="宋体" w:hint="eastAsia"/>
                <w:color w:val="000000"/>
                <w:kern w:val="0"/>
              </w:rPr>
              <w:t>仓库面积</w:t>
            </w:r>
          </w:p>
          <w:p w14:paraId="682853FD" w14:textId="088CC903" w:rsidR="00170B03" w:rsidRPr="00127EE0" w:rsidRDefault="00170B03" w:rsidP="007E6AAA">
            <w:pPr>
              <w:widowControl/>
              <w:spacing w:line="360" w:lineRule="auto"/>
              <w:rPr>
                <w:rFonts w:ascii="宋体" w:hAnsi="宋体" w:cs="宋体"/>
                <w:color w:val="000000"/>
                <w:kern w:val="0"/>
              </w:rPr>
            </w:pPr>
            <w:r w:rsidRPr="00127EE0">
              <w:rPr>
                <w:rFonts w:ascii="宋体" w:hAnsi="宋体" w:cs="宋体" w:hint="eastAsia"/>
                <w:color w:val="000000"/>
                <w:kern w:val="0"/>
              </w:rPr>
              <w:t>/容积</w:t>
            </w:r>
          </w:p>
        </w:tc>
        <w:tc>
          <w:tcPr>
            <w:tcW w:w="871" w:type="pct"/>
            <w:shd w:val="clear" w:color="auto" w:fill="auto"/>
            <w:noWrap/>
            <w:vAlign w:val="center"/>
            <w:hideMark/>
          </w:tcPr>
          <w:p w14:paraId="1863D661" w14:textId="77777777" w:rsidR="00D13415" w:rsidRDefault="00170B03" w:rsidP="007E6AAA">
            <w:pPr>
              <w:widowControl/>
              <w:spacing w:line="360" w:lineRule="auto"/>
              <w:rPr>
                <w:rFonts w:ascii="宋体" w:hAnsi="宋体" w:cs="宋体"/>
                <w:color w:val="000000"/>
                <w:kern w:val="0"/>
              </w:rPr>
            </w:pPr>
            <w:r w:rsidRPr="00127EE0">
              <w:rPr>
                <w:rFonts w:ascii="宋体" w:hAnsi="宋体" w:cs="宋体" w:hint="eastAsia"/>
                <w:color w:val="000000"/>
                <w:kern w:val="0"/>
              </w:rPr>
              <w:t>Warehouse area</w:t>
            </w:r>
          </w:p>
          <w:p w14:paraId="6E2B0BB7" w14:textId="269AB6CE" w:rsidR="00170B03" w:rsidRPr="00127EE0" w:rsidRDefault="00170B03" w:rsidP="007E6AAA">
            <w:pPr>
              <w:widowControl/>
              <w:spacing w:line="360" w:lineRule="auto"/>
              <w:rPr>
                <w:rFonts w:ascii="宋体" w:hAnsi="宋体" w:cs="宋体"/>
                <w:color w:val="000000"/>
                <w:kern w:val="0"/>
              </w:rPr>
            </w:pPr>
            <w:r w:rsidRPr="00127EE0">
              <w:rPr>
                <w:rFonts w:ascii="宋体" w:hAnsi="宋体" w:cs="宋体" w:hint="eastAsia"/>
                <w:color w:val="000000"/>
                <w:kern w:val="0"/>
              </w:rPr>
              <w:t xml:space="preserve"> / volume</w:t>
            </w:r>
          </w:p>
        </w:tc>
        <w:tc>
          <w:tcPr>
            <w:tcW w:w="1692" w:type="pct"/>
            <w:shd w:val="clear" w:color="auto" w:fill="auto"/>
            <w:noWrap/>
            <w:vAlign w:val="center"/>
            <w:hideMark/>
          </w:tcPr>
          <w:p w14:paraId="046D6086" w14:textId="015CD0BB" w:rsidR="00170B03" w:rsidRPr="00127EE0" w:rsidRDefault="00170B03" w:rsidP="007E6AAA">
            <w:pPr>
              <w:widowControl/>
              <w:spacing w:line="360" w:lineRule="auto"/>
              <w:rPr>
                <w:rFonts w:ascii="宋体" w:hAnsi="宋体" w:cs="宋体"/>
                <w:color w:val="000000"/>
                <w:kern w:val="0"/>
              </w:rPr>
            </w:pPr>
            <w:r w:rsidRPr="00127EE0">
              <w:rPr>
                <w:rFonts w:ascii="宋体" w:hAnsi="宋体" w:cs="宋体" w:hint="eastAsia"/>
                <w:color w:val="000000"/>
                <w:kern w:val="0"/>
              </w:rPr>
              <w:t>仓库基地面积/仓库总体空间容量</w:t>
            </w:r>
            <w:r w:rsidR="00BD753C">
              <w:rPr>
                <w:rFonts w:ascii="宋体" w:hAnsi="宋体" w:cs="宋体" w:hint="eastAsia"/>
                <w:color w:val="000000"/>
                <w:kern w:val="0"/>
              </w:rPr>
              <w:t>。</w:t>
            </w:r>
          </w:p>
        </w:tc>
        <w:tc>
          <w:tcPr>
            <w:tcW w:w="461" w:type="pct"/>
            <w:shd w:val="clear" w:color="auto" w:fill="auto"/>
            <w:noWrap/>
            <w:vAlign w:val="center"/>
            <w:hideMark/>
          </w:tcPr>
          <w:p w14:paraId="731C9DAA" w14:textId="77777777" w:rsidR="00170B03" w:rsidRPr="00127EE0" w:rsidRDefault="00170B03" w:rsidP="00D13415">
            <w:pPr>
              <w:widowControl/>
              <w:spacing w:line="360" w:lineRule="auto"/>
              <w:jc w:val="center"/>
              <w:rPr>
                <w:rFonts w:ascii="宋体" w:hAnsi="宋体" w:cs="宋体"/>
                <w:color w:val="000000"/>
                <w:kern w:val="0"/>
              </w:rPr>
            </w:pPr>
            <w:r w:rsidRPr="00127EE0">
              <w:rPr>
                <w:rFonts w:ascii="宋体" w:hAnsi="宋体" w:cs="宋体" w:hint="eastAsia"/>
                <w:color w:val="000000"/>
                <w:kern w:val="0"/>
              </w:rPr>
              <w:t>数字型</w:t>
            </w:r>
          </w:p>
        </w:tc>
        <w:tc>
          <w:tcPr>
            <w:tcW w:w="1515" w:type="pct"/>
            <w:shd w:val="clear" w:color="auto" w:fill="auto"/>
            <w:noWrap/>
            <w:vAlign w:val="center"/>
            <w:hideMark/>
          </w:tcPr>
          <w:p w14:paraId="4ED033BD" w14:textId="77777777" w:rsidR="00170B03" w:rsidRPr="00127EE0" w:rsidRDefault="00170B03" w:rsidP="007E6AAA">
            <w:pPr>
              <w:widowControl/>
              <w:spacing w:line="360" w:lineRule="auto"/>
              <w:rPr>
                <w:rFonts w:ascii="宋体" w:hAnsi="宋体" w:cs="宋体"/>
                <w:color w:val="000000"/>
                <w:kern w:val="0"/>
              </w:rPr>
            </w:pPr>
            <w:r w:rsidRPr="00127EE0">
              <w:rPr>
                <w:rFonts w:ascii="宋体" w:hAnsi="宋体" w:cs="宋体" w:hint="eastAsia"/>
                <w:color w:val="000000"/>
                <w:kern w:val="0"/>
              </w:rPr>
              <w:t>依据事实填写</w:t>
            </w:r>
          </w:p>
        </w:tc>
      </w:tr>
      <w:tr w:rsidR="00BD753C" w:rsidRPr="00127EE0" w14:paraId="52F3B9AA" w14:textId="77777777" w:rsidTr="00D13415">
        <w:trPr>
          <w:trHeight w:val="278"/>
        </w:trPr>
        <w:tc>
          <w:tcPr>
            <w:tcW w:w="460" w:type="pct"/>
            <w:shd w:val="clear" w:color="auto" w:fill="auto"/>
            <w:noWrap/>
            <w:vAlign w:val="center"/>
            <w:hideMark/>
          </w:tcPr>
          <w:p w14:paraId="5C3D0B8A" w14:textId="77777777" w:rsidR="00170B03" w:rsidRPr="00127EE0" w:rsidRDefault="00170B03" w:rsidP="007E6AAA">
            <w:pPr>
              <w:widowControl/>
              <w:spacing w:line="360" w:lineRule="auto"/>
              <w:rPr>
                <w:rFonts w:ascii="宋体" w:hAnsi="宋体" w:cs="宋体"/>
                <w:color w:val="000000"/>
                <w:kern w:val="0"/>
              </w:rPr>
            </w:pPr>
            <w:r w:rsidRPr="00127EE0">
              <w:rPr>
                <w:rFonts w:ascii="宋体" w:hAnsi="宋体" w:cs="宋体" w:hint="eastAsia"/>
                <w:color w:val="000000"/>
                <w:kern w:val="0"/>
              </w:rPr>
              <w:t>仓库地址</w:t>
            </w:r>
          </w:p>
        </w:tc>
        <w:tc>
          <w:tcPr>
            <w:tcW w:w="871" w:type="pct"/>
            <w:shd w:val="clear" w:color="auto" w:fill="auto"/>
            <w:noWrap/>
            <w:vAlign w:val="center"/>
            <w:hideMark/>
          </w:tcPr>
          <w:p w14:paraId="2CF08D44" w14:textId="77777777" w:rsidR="00170B03" w:rsidRPr="00127EE0" w:rsidRDefault="00170B03" w:rsidP="007E6AAA">
            <w:pPr>
              <w:widowControl/>
              <w:spacing w:line="360" w:lineRule="auto"/>
              <w:rPr>
                <w:rFonts w:ascii="宋体" w:hAnsi="宋体" w:cs="宋体"/>
                <w:color w:val="000000"/>
                <w:kern w:val="0"/>
              </w:rPr>
            </w:pPr>
            <w:r w:rsidRPr="00127EE0">
              <w:rPr>
                <w:rFonts w:ascii="宋体" w:hAnsi="宋体" w:cs="宋体" w:hint="eastAsia"/>
                <w:color w:val="000000"/>
                <w:kern w:val="0"/>
              </w:rPr>
              <w:t>Warehouse address</w:t>
            </w:r>
          </w:p>
        </w:tc>
        <w:tc>
          <w:tcPr>
            <w:tcW w:w="1692" w:type="pct"/>
            <w:shd w:val="clear" w:color="auto" w:fill="auto"/>
            <w:noWrap/>
            <w:vAlign w:val="center"/>
            <w:hideMark/>
          </w:tcPr>
          <w:p w14:paraId="23684544" w14:textId="2B35210A" w:rsidR="00170B03" w:rsidRPr="00127EE0" w:rsidRDefault="00170B03" w:rsidP="007E6AAA">
            <w:pPr>
              <w:widowControl/>
              <w:spacing w:line="360" w:lineRule="auto"/>
              <w:rPr>
                <w:rFonts w:ascii="宋体" w:hAnsi="宋体" w:cs="宋体"/>
                <w:color w:val="000000"/>
                <w:kern w:val="0"/>
              </w:rPr>
            </w:pPr>
            <w:r w:rsidRPr="00127EE0">
              <w:rPr>
                <w:rFonts w:ascii="宋体" w:hAnsi="宋体" w:cs="宋体" w:hint="eastAsia"/>
                <w:color w:val="000000"/>
                <w:kern w:val="0"/>
              </w:rPr>
              <w:t>仓库的实际位置</w:t>
            </w:r>
            <w:r w:rsidR="00BD753C">
              <w:rPr>
                <w:rFonts w:ascii="宋体" w:hAnsi="宋体" w:cs="宋体" w:hint="eastAsia"/>
                <w:color w:val="000000"/>
                <w:kern w:val="0"/>
              </w:rPr>
              <w:t>。</w:t>
            </w:r>
          </w:p>
        </w:tc>
        <w:tc>
          <w:tcPr>
            <w:tcW w:w="461" w:type="pct"/>
            <w:shd w:val="clear" w:color="auto" w:fill="auto"/>
            <w:noWrap/>
            <w:vAlign w:val="center"/>
            <w:hideMark/>
          </w:tcPr>
          <w:p w14:paraId="72361A31" w14:textId="77777777" w:rsidR="00170B03" w:rsidRPr="00127EE0" w:rsidRDefault="00170B03" w:rsidP="00D13415">
            <w:pPr>
              <w:widowControl/>
              <w:spacing w:line="360" w:lineRule="auto"/>
              <w:jc w:val="center"/>
              <w:rPr>
                <w:rFonts w:ascii="宋体" w:hAnsi="宋体" w:cs="宋体"/>
                <w:color w:val="000000"/>
                <w:kern w:val="0"/>
              </w:rPr>
            </w:pPr>
            <w:r w:rsidRPr="00127EE0">
              <w:rPr>
                <w:rFonts w:ascii="宋体" w:hAnsi="宋体" w:cs="宋体" w:hint="eastAsia"/>
                <w:color w:val="000000"/>
                <w:kern w:val="0"/>
              </w:rPr>
              <w:t>字符串</w:t>
            </w:r>
          </w:p>
        </w:tc>
        <w:tc>
          <w:tcPr>
            <w:tcW w:w="1515" w:type="pct"/>
            <w:shd w:val="clear" w:color="auto" w:fill="auto"/>
            <w:noWrap/>
            <w:vAlign w:val="center"/>
            <w:hideMark/>
          </w:tcPr>
          <w:p w14:paraId="776759FA" w14:textId="77777777" w:rsidR="00170B03" w:rsidRPr="00127EE0" w:rsidRDefault="00170B03" w:rsidP="007E6AAA">
            <w:pPr>
              <w:widowControl/>
              <w:spacing w:line="360" w:lineRule="auto"/>
              <w:rPr>
                <w:rFonts w:ascii="宋体" w:hAnsi="宋体" w:cs="宋体"/>
                <w:color w:val="000000"/>
                <w:kern w:val="0"/>
              </w:rPr>
            </w:pPr>
            <w:r w:rsidRPr="00127EE0">
              <w:rPr>
                <w:rFonts w:ascii="宋体" w:hAnsi="宋体" w:cs="宋体" w:hint="eastAsia"/>
                <w:color w:val="000000"/>
                <w:kern w:val="0"/>
              </w:rPr>
              <w:t>依据事实填写</w:t>
            </w:r>
          </w:p>
        </w:tc>
      </w:tr>
      <w:tr w:rsidR="00BD753C" w:rsidRPr="00127EE0" w14:paraId="53131797" w14:textId="77777777" w:rsidTr="00D13415">
        <w:trPr>
          <w:trHeight w:val="278"/>
        </w:trPr>
        <w:tc>
          <w:tcPr>
            <w:tcW w:w="460" w:type="pct"/>
            <w:shd w:val="clear" w:color="auto" w:fill="auto"/>
            <w:noWrap/>
            <w:vAlign w:val="center"/>
            <w:hideMark/>
          </w:tcPr>
          <w:p w14:paraId="02D4D97C" w14:textId="77777777" w:rsidR="00170B03" w:rsidRPr="00127EE0" w:rsidRDefault="00170B03" w:rsidP="007E6AAA">
            <w:pPr>
              <w:widowControl/>
              <w:spacing w:line="360" w:lineRule="auto"/>
              <w:rPr>
                <w:rFonts w:ascii="宋体" w:hAnsi="宋体" w:cs="宋体"/>
                <w:color w:val="000000"/>
                <w:kern w:val="0"/>
              </w:rPr>
            </w:pPr>
            <w:r w:rsidRPr="00127EE0">
              <w:rPr>
                <w:rFonts w:ascii="宋体" w:hAnsi="宋体" w:cs="宋体" w:hint="eastAsia"/>
                <w:color w:val="000000"/>
                <w:kern w:val="0"/>
              </w:rPr>
              <w:t>仓库性质</w:t>
            </w:r>
          </w:p>
        </w:tc>
        <w:tc>
          <w:tcPr>
            <w:tcW w:w="871" w:type="pct"/>
            <w:shd w:val="clear" w:color="auto" w:fill="auto"/>
            <w:noWrap/>
            <w:vAlign w:val="center"/>
            <w:hideMark/>
          </w:tcPr>
          <w:p w14:paraId="3AA81D4C" w14:textId="77777777" w:rsidR="00170B03" w:rsidRPr="00127EE0" w:rsidRDefault="00170B03" w:rsidP="007E6AAA">
            <w:pPr>
              <w:widowControl/>
              <w:spacing w:line="360" w:lineRule="auto"/>
              <w:rPr>
                <w:rFonts w:ascii="宋体" w:hAnsi="宋体" w:cs="宋体"/>
                <w:color w:val="000000"/>
                <w:kern w:val="0"/>
              </w:rPr>
            </w:pPr>
            <w:r w:rsidRPr="00127EE0">
              <w:rPr>
                <w:rFonts w:ascii="宋体" w:hAnsi="宋体" w:cs="宋体" w:hint="eastAsia"/>
                <w:color w:val="000000"/>
                <w:kern w:val="0"/>
              </w:rPr>
              <w:t>Warehouse nature</w:t>
            </w:r>
          </w:p>
        </w:tc>
        <w:tc>
          <w:tcPr>
            <w:tcW w:w="1692" w:type="pct"/>
            <w:shd w:val="clear" w:color="auto" w:fill="auto"/>
            <w:noWrap/>
            <w:vAlign w:val="center"/>
            <w:hideMark/>
          </w:tcPr>
          <w:p w14:paraId="5E78CFBE" w14:textId="77777777" w:rsidR="00170B03" w:rsidRPr="00127EE0" w:rsidRDefault="00170B03" w:rsidP="007E6AAA">
            <w:pPr>
              <w:widowControl/>
              <w:spacing w:line="360" w:lineRule="auto"/>
              <w:rPr>
                <w:rFonts w:ascii="宋体" w:hAnsi="宋体" w:cs="宋体"/>
                <w:color w:val="000000"/>
                <w:kern w:val="0"/>
              </w:rPr>
            </w:pPr>
            <w:r w:rsidRPr="00127EE0">
              <w:rPr>
                <w:rFonts w:ascii="宋体" w:hAnsi="宋体" w:cs="宋体" w:hint="eastAsia"/>
                <w:color w:val="000000"/>
                <w:kern w:val="0"/>
              </w:rPr>
              <w:t>仓库所有权、使用权的描述。</w:t>
            </w:r>
          </w:p>
        </w:tc>
        <w:tc>
          <w:tcPr>
            <w:tcW w:w="461" w:type="pct"/>
            <w:shd w:val="clear" w:color="auto" w:fill="auto"/>
            <w:noWrap/>
            <w:vAlign w:val="center"/>
            <w:hideMark/>
          </w:tcPr>
          <w:p w14:paraId="5BC6826A" w14:textId="77777777" w:rsidR="00170B03" w:rsidRPr="00127EE0" w:rsidRDefault="00170B03" w:rsidP="00D13415">
            <w:pPr>
              <w:widowControl/>
              <w:spacing w:line="360" w:lineRule="auto"/>
              <w:jc w:val="center"/>
              <w:rPr>
                <w:rFonts w:ascii="宋体" w:hAnsi="宋体" w:cs="宋体"/>
                <w:color w:val="000000"/>
                <w:kern w:val="0"/>
              </w:rPr>
            </w:pPr>
            <w:r w:rsidRPr="00127EE0">
              <w:rPr>
                <w:rFonts w:ascii="宋体" w:hAnsi="宋体" w:cs="宋体" w:hint="eastAsia"/>
                <w:color w:val="000000"/>
                <w:kern w:val="0"/>
              </w:rPr>
              <w:t>字符串</w:t>
            </w:r>
          </w:p>
        </w:tc>
        <w:tc>
          <w:tcPr>
            <w:tcW w:w="1515" w:type="pct"/>
            <w:shd w:val="clear" w:color="auto" w:fill="auto"/>
            <w:noWrap/>
            <w:vAlign w:val="center"/>
            <w:hideMark/>
          </w:tcPr>
          <w:p w14:paraId="55C3C96C" w14:textId="77777777" w:rsidR="00170B03" w:rsidRPr="00127EE0" w:rsidRDefault="00170B03" w:rsidP="007E6AAA">
            <w:pPr>
              <w:widowControl/>
              <w:spacing w:line="360" w:lineRule="auto"/>
              <w:rPr>
                <w:rFonts w:ascii="宋体" w:hAnsi="宋体" w:cs="宋体"/>
                <w:color w:val="000000"/>
                <w:kern w:val="0"/>
              </w:rPr>
            </w:pPr>
            <w:r w:rsidRPr="00127EE0">
              <w:rPr>
                <w:rFonts w:ascii="宋体" w:hAnsi="宋体" w:cs="宋体" w:hint="eastAsia"/>
                <w:color w:val="000000"/>
                <w:kern w:val="0"/>
              </w:rPr>
              <w:t>（自有、租用）</w:t>
            </w:r>
          </w:p>
        </w:tc>
      </w:tr>
      <w:tr w:rsidR="00BD753C" w:rsidRPr="00127EE0" w14:paraId="7D76B0FE" w14:textId="77777777" w:rsidTr="00D13415">
        <w:trPr>
          <w:trHeight w:val="278"/>
        </w:trPr>
        <w:tc>
          <w:tcPr>
            <w:tcW w:w="460" w:type="pct"/>
            <w:shd w:val="clear" w:color="auto" w:fill="auto"/>
            <w:noWrap/>
            <w:vAlign w:val="center"/>
            <w:hideMark/>
          </w:tcPr>
          <w:p w14:paraId="354A28E8" w14:textId="7D24E417" w:rsidR="00244958" w:rsidRPr="00127EE0" w:rsidRDefault="00170B03" w:rsidP="007E6AAA">
            <w:pPr>
              <w:widowControl/>
              <w:spacing w:line="360" w:lineRule="auto"/>
              <w:rPr>
                <w:rFonts w:ascii="宋体" w:hAnsi="宋体" w:cs="宋体"/>
                <w:color w:val="000000"/>
                <w:kern w:val="0"/>
              </w:rPr>
            </w:pPr>
            <w:r w:rsidRPr="00127EE0">
              <w:rPr>
                <w:rFonts w:ascii="宋体" w:hAnsi="宋体" w:cs="宋体" w:hint="eastAsia"/>
                <w:color w:val="000000"/>
                <w:kern w:val="0"/>
              </w:rPr>
              <w:t>建筑结构</w:t>
            </w:r>
          </w:p>
        </w:tc>
        <w:tc>
          <w:tcPr>
            <w:tcW w:w="871" w:type="pct"/>
            <w:shd w:val="clear" w:color="auto" w:fill="auto"/>
            <w:noWrap/>
            <w:vAlign w:val="center"/>
            <w:hideMark/>
          </w:tcPr>
          <w:p w14:paraId="791023B8" w14:textId="77777777" w:rsidR="00170B03" w:rsidRPr="00127EE0" w:rsidRDefault="00170B03" w:rsidP="007E6AAA">
            <w:pPr>
              <w:widowControl/>
              <w:spacing w:line="360" w:lineRule="auto"/>
              <w:rPr>
                <w:rFonts w:ascii="宋体" w:hAnsi="宋体" w:cs="宋体"/>
                <w:color w:val="000000"/>
                <w:kern w:val="0"/>
              </w:rPr>
            </w:pPr>
            <w:r w:rsidRPr="00127EE0">
              <w:rPr>
                <w:rFonts w:ascii="宋体" w:hAnsi="宋体" w:cs="宋体" w:hint="eastAsia"/>
                <w:color w:val="000000"/>
                <w:kern w:val="0"/>
              </w:rPr>
              <w:t>building structure</w:t>
            </w:r>
          </w:p>
        </w:tc>
        <w:tc>
          <w:tcPr>
            <w:tcW w:w="1692" w:type="pct"/>
            <w:shd w:val="clear" w:color="auto" w:fill="auto"/>
            <w:noWrap/>
            <w:vAlign w:val="center"/>
            <w:hideMark/>
          </w:tcPr>
          <w:p w14:paraId="7B374912" w14:textId="77777777" w:rsidR="00170B03" w:rsidRPr="00127EE0" w:rsidRDefault="00170B03" w:rsidP="007E6AAA">
            <w:pPr>
              <w:widowControl/>
              <w:spacing w:line="360" w:lineRule="auto"/>
              <w:rPr>
                <w:rFonts w:ascii="宋体" w:hAnsi="宋体" w:cs="宋体"/>
                <w:color w:val="000000"/>
                <w:kern w:val="0"/>
              </w:rPr>
            </w:pPr>
            <w:r w:rsidRPr="00127EE0">
              <w:rPr>
                <w:rFonts w:ascii="宋体" w:hAnsi="宋体" w:cs="宋体" w:hint="eastAsia"/>
                <w:color w:val="000000"/>
                <w:kern w:val="0"/>
              </w:rPr>
              <w:t>仓库的物理结构。</w:t>
            </w:r>
          </w:p>
        </w:tc>
        <w:tc>
          <w:tcPr>
            <w:tcW w:w="461" w:type="pct"/>
            <w:shd w:val="clear" w:color="auto" w:fill="auto"/>
            <w:noWrap/>
            <w:vAlign w:val="center"/>
            <w:hideMark/>
          </w:tcPr>
          <w:p w14:paraId="12FB21DE" w14:textId="77777777" w:rsidR="00170B03" w:rsidRPr="00127EE0" w:rsidRDefault="00170B03" w:rsidP="00D13415">
            <w:pPr>
              <w:widowControl/>
              <w:spacing w:line="360" w:lineRule="auto"/>
              <w:jc w:val="center"/>
              <w:rPr>
                <w:rFonts w:ascii="宋体" w:hAnsi="宋体" w:cs="宋体"/>
                <w:color w:val="000000"/>
                <w:kern w:val="0"/>
              </w:rPr>
            </w:pPr>
            <w:r w:rsidRPr="00127EE0">
              <w:rPr>
                <w:rFonts w:ascii="宋体" w:hAnsi="宋体" w:cs="宋体" w:hint="eastAsia"/>
                <w:color w:val="000000"/>
                <w:kern w:val="0"/>
              </w:rPr>
              <w:t>字符串</w:t>
            </w:r>
          </w:p>
        </w:tc>
        <w:tc>
          <w:tcPr>
            <w:tcW w:w="1515" w:type="pct"/>
            <w:shd w:val="clear" w:color="auto" w:fill="auto"/>
            <w:noWrap/>
            <w:vAlign w:val="center"/>
            <w:hideMark/>
          </w:tcPr>
          <w:p w14:paraId="39AEAEDA" w14:textId="77777777" w:rsidR="00170B03" w:rsidRPr="00127EE0" w:rsidRDefault="00170B03" w:rsidP="007E6AAA">
            <w:pPr>
              <w:widowControl/>
              <w:spacing w:line="360" w:lineRule="auto"/>
              <w:rPr>
                <w:rFonts w:ascii="宋体" w:hAnsi="宋体" w:cs="宋体"/>
                <w:color w:val="000000"/>
                <w:kern w:val="0"/>
              </w:rPr>
            </w:pPr>
            <w:r w:rsidRPr="00127EE0">
              <w:rPr>
                <w:rFonts w:ascii="宋体" w:hAnsi="宋体" w:cs="宋体" w:hint="eastAsia"/>
                <w:color w:val="000000"/>
                <w:kern w:val="0"/>
              </w:rPr>
              <w:t>（立体库、楼库、平库等）</w:t>
            </w:r>
          </w:p>
        </w:tc>
      </w:tr>
      <w:tr w:rsidR="0090202E" w:rsidRPr="00127EE0" w14:paraId="0B4BFBB4" w14:textId="77777777" w:rsidTr="00D13415">
        <w:trPr>
          <w:trHeight w:val="278"/>
        </w:trPr>
        <w:tc>
          <w:tcPr>
            <w:tcW w:w="460" w:type="pct"/>
            <w:shd w:val="clear" w:color="auto" w:fill="auto"/>
            <w:noWrap/>
            <w:vAlign w:val="center"/>
          </w:tcPr>
          <w:p w14:paraId="5F4BF12C" w14:textId="5C206F71" w:rsidR="00244958" w:rsidRPr="00127EE0" w:rsidRDefault="0090202E" w:rsidP="007E6AAA">
            <w:pPr>
              <w:widowControl/>
              <w:spacing w:line="360" w:lineRule="auto"/>
              <w:rPr>
                <w:rFonts w:ascii="宋体" w:hAnsi="宋体" w:cs="宋体"/>
                <w:color w:val="000000"/>
                <w:kern w:val="0"/>
              </w:rPr>
            </w:pPr>
            <w:r>
              <w:rPr>
                <w:rFonts w:ascii="宋体" w:hAnsi="宋体" w:cs="宋体" w:hint="eastAsia"/>
                <w:color w:val="000000"/>
                <w:kern w:val="0"/>
              </w:rPr>
              <w:t>企业名称</w:t>
            </w:r>
          </w:p>
        </w:tc>
        <w:tc>
          <w:tcPr>
            <w:tcW w:w="871" w:type="pct"/>
            <w:shd w:val="clear" w:color="auto" w:fill="auto"/>
            <w:noWrap/>
            <w:vAlign w:val="center"/>
          </w:tcPr>
          <w:p w14:paraId="7F700138" w14:textId="4C76D534" w:rsidR="00244958" w:rsidRPr="00127EE0" w:rsidRDefault="0090202E" w:rsidP="00CF64AE">
            <w:pPr>
              <w:widowControl/>
              <w:spacing w:line="360" w:lineRule="auto"/>
              <w:jc w:val="left"/>
              <w:rPr>
                <w:rFonts w:ascii="宋体" w:hAnsi="宋体" w:cs="宋体"/>
                <w:color w:val="000000"/>
                <w:kern w:val="0"/>
              </w:rPr>
            </w:pPr>
            <w:r w:rsidRPr="00942CC2">
              <w:rPr>
                <w:rFonts w:ascii="宋体" w:hAnsi="宋体" w:cs="宋体" w:hint="eastAsia"/>
                <w:color w:val="000000"/>
                <w:kern w:val="0"/>
              </w:rPr>
              <w:t>enterprise name</w:t>
            </w:r>
          </w:p>
        </w:tc>
        <w:tc>
          <w:tcPr>
            <w:tcW w:w="1692" w:type="pct"/>
            <w:shd w:val="clear" w:color="auto" w:fill="auto"/>
            <w:noWrap/>
            <w:vAlign w:val="center"/>
          </w:tcPr>
          <w:p w14:paraId="06EBB231" w14:textId="20AD41C9" w:rsidR="00244958" w:rsidRPr="00127EE0" w:rsidRDefault="00BD753C" w:rsidP="007E6AAA">
            <w:pPr>
              <w:widowControl/>
              <w:spacing w:line="360" w:lineRule="auto"/>
              <w:rPr>
                <w:rFonts w:ascii="宋体" w:hAnsi="宋体" w:cs="宋体"/>
                <w:color w:val="000000"/>
                <w:kern w:val="0"/>
              </w:rPr>
            </w:pPr>
            <w:r>
              <w:rPr>
                <w:rFonts w:ascii="宋体" w:hAnsi="宋体" w:cs="宋体" w:hint="eastAsia"/>
                <w:color w:val="000000"/>
              </w:rPr>
              <w:t>仓储管理企业在工商登记可查的企业唯一名称。</w:t>
            </w:r>
          </w:p>
        </w:tc>
        <w:tc>
          <w:tcPr>
            <w:tcW w:w="461" w:type="pct"/>
            <w:shd w:val="clear" w:color="auto" w:fill="auto"/>
            <w:noWrap/>
            <w:vAlign w:val="center"/>
          </w:tcPr>
          <w:p w14:paraId="1B1FA432" w14:textId="0185AE28" w:rsidR="00244958" w:rsidRPr="00127EE0" w:rsidRDefault="000002C7" w:rsidP="00D13415">
            <w:pPr>
              <w:widowControl/>
              <w:spacing w:line="360" w:lineRule="auto"/>
              <w:jc w:val="center"/>
              <w:rPr>
                <w:rFonts w:ascii="宋体" w:hAnsi="宋体" w:cs="宋体"/>
                <w:color w:val="000000"/>
                <w:kern w:val="0"/>
              </w:rPr>
            </w:pPr>
            <w:r>
              <w:rPr>
                <w:rFonts w:ascii="宋体" w:hAnsi="宋体" w:cs="宋体" w:hint="eastAsia"/>
                <w:color w:val="000000"/>
                <w:kern w:val="0"/>
              </w:rPr>
              <w:t>字符串</w:t>
            </w:r>
          </w:p>
        </w:tc>
        <w:tc>
          <w:tcPr>
            <w:tcW w:w="1515" w:type="pct"/>
            <w:shd w:val="clear" w:color="auto" w:fill="auto"/>
            <w:noWrap/>
            <w:vAlign w:val="center"/>
          </w:tcPr>
          <w:p w14:paraId="27EAD3F4" w14:textId="4106E580" w:rsidR="00244958" w:rsidRPr="00127EE0" w:rsidRDefault="000002C7" w:rsidP="007E6AAA">
            <w:pPr>
              <w:widowControl/>
              <w:spacing w:line="360" w:lineRule="auto"/>
              <w:rPr>
                <w:rFonts w:ascii="宋体" w:hAnsi="宋体" w:cs="宋体"/>
                <w:color w:val="000000"/>
                <w:kern w:val="0"/>
              </w:rPr>
            </w:pPr>
            <w:r>
              <w:rPr>
                <w:rFonts w:ascii="宋体" w:hAnsi="宋体" w:cs="宋体" w:hint="eastAsia"/>
                <w:color w:val="000000"/>
                <w:kern w:val="0"/>
              </w:rPr>
              <w:t>依据事实填写</w:t>
            </w:r>
          </w:p>
        </w:tc>
      </w:tr>
    </w:tbl>
    <w:p w14:paraId="1DFA8626" w14:textId="77777777" w:rsidR="00942CC2" w:rsidRDefault="00942CC2" w:rsidP="00942CC2">
      <w:pPr>
        <w:pStyle w:val="afffff1"/>
        <w:ind w:firstLineChars="202" w:firstLine="424"/>
        <w:sectPr w:rsidR="00942CC2" w:rsidSect="00942CC2">
          <w:pgSz w:w="16838" w:h="11906" w:orient="landscape"/>
          <w:pgMar w:top="1134" w:right="1134" w:bottom="1134" w:left="1871" w:header="1020" w:footer="1134" w:gutter="284"/>
          <w:cols w:space="425"/>
          <w:formProt w:val="0"/>
          <w:docGrid w:type="lines" w:linePitch="312"/>
        </w:sectPr>
      </w:pPr>
    </w:p>
    <w:p w14:paraId="243D792C" w14:textId="414C24CE" w:rsidR="000B5E3B" w:rsidRPr="00113947" w:rsidRDefault="000B5E3B" w:rsidP="00B92299">
      <w:pPr>
        <w:pStyle w:val="1"/>
        <w:numPr>
          <w:ilvl w:val="0"/>
          <w:numId w:val="40"/>
        </w:numPr>
        <w:rPr>
          <w:rFonts w:asciiTheme="minorEastAsia" w:eastAsiaTheme="minorEastAsia" w:hAnsiTheme="minorEastAsia"/>
          <w:sz w:val="22"/>
        </w:rPr>
      </w:pPr>
      <w:bookmarkStart w:id="110" w:name="_Toc111240755"/>
      <w:r w:rsidRPr="00113947">
        <w:rPr>
          <w:rFonts w:asciiTheme="minorEastAsia" w:eastAsiaTheme="minorEastAsia" w:hAnsiTheme="minorEastAsia" w:hint="eastAsia"/>
          <w:sz w:val="22"/>
        </w:rPr>
        <w:lastRenderedPageBreak/>
        <w:t>选填要素</w:t>
      </w:r>
      <w:bookmarkEnd w:id="110"/>
    </w:p>
    <w:p w14:paraId="1C289B17" w14:textId="01AF236F" w:rsidR="00572E64" w:rsidRDefault="00CD0CE3" w:rsidP="00307476">
      <w:pPr>
        <w:pStyle w:val="afffff1"/>
        <w:ind w:firstLineChars="202" w:firstLine="424"/>
      </w:pPr>
      <w:r>
        <w:rPr>
          <w:rFonts w:hint="eastAsia"/>
        </w:rPr>
        <w:t>选</w:t>
      </w:r>
      <w:r w:rsidRPr="001F70C0">
        <w:rPr>
          <w:rFonts w:hint="eastAsia"/>
        </w:rPr>
        <w:t>填要素</w:t>
      </w:r>
      <w:r>
        <w:rPr>
          <w:rFonts w:hint="eastAsia"/>
        </w:rPr>
        <w:t>内容应真实</w:t>
      </w:r>
      <w:r w:rsidR="00E853D6">
        <w:rPr>
          <w:rFonts w:hint="eastAsia"/>
        </w:rPr>
        <w:t>、</w:t>
      </w:r>
      <w:r>
        <w:rPr>
          <w:rFonts w:hint="eastAsia"/>
        </w:rPr>
        <w:t>合法，可由企业节点</w:t>
      </w:r>
      <w:r w:rsidR="00E853D6">
        <w:rPr>
          <w:rFonts w:hint="eastAsia"/>
        </w:rPr>
        <w:t>根据需要</w:t>
      </w:r>
      <w:r>
        <w:rPr>
          <w:rFonts w:hint="eastAsia"/>
        </w:rPr>
        <w:t>填写</w:t>
      </w:r>
      <w:r w:rsidR="00E853D6">
        <w:rPr>
          <w:rFonts w:hint="eastAsia"/>
        </w:rPr>
        <w:t>，并展示在国家工业互联网顶级节点的档案页</w:t>
      </w:r>
      <w:r>
        <w:rPr>
          <w:rFonts w:hint="eastAsia"/>
        </w:rPr>
        <w:t>。</w:t>
      </w:r>
      <w:r w:rsidR="00572E64">
        <w:rPr>
          <w:rFonts w:hint="eastAsia"/>
        </w:rPr>
        <w:t>选填要素</w:t>
      </w:r>
      <w:r>
        <w:rPr>
          <w:rFonts w:hint="eastAsia"/>
        </w:rPr>
        <w:t>宜包含</w:t>
      </w:r>
      <w:r w:rsidR="008F66A3">
        <w:rPr>
          <w:rFonts w:hint="eastAsia"/>
        </w:rPr>
        <w:t>体现现代仓库</w:t>
      </w:r>
      <w:r w:rsidR="00572E64">
        <w:rPr>
          <w:rFonts w:hint="eastAsia"/>
        </w:rPr>
        <w:t>人员、产品、设备、方法</w:t>
      </w:r>
      <w:r w:rsidR="00410651">
        <w:rPr>
          <w:rFonts w:hint="eastAsia"/>
        </w:rPr>
        <w:t>和环境</w:t>
      </w:r>
      <w:r w:rsidR="008F66A3">
        <w:rPr>
          <w:rFonts w:hint="eastAsia"/>
        </w:rPr>
        <w:t>等资质条件的要素</w:t>
      </w:r>
      <w:r>
        <w:rPr>
          <w:rFonts w:hint="eastAsia"/>
        </w:rPr>
        <w:t>，</w:t>
      </w:r>
      <w:r w:rsidR="008F66A3">
        <w:rPr>
          <w:rFonts w:hint="eastAsia"/>
        </w:rPr>
        <w:t>选填要素范围可参考表二，也</w:t>
      </w:r>
      <w:r>
        <w:rPr>
          <w:rFonts w:hint="eastAsia"/>
        </w:rPr>
        <w:t>可由企业节点自定义编辑填报。</w:t>
      </w:r>
    </w:p>
    <w:p w14:paraId="70D7A79B" w14:textId="77777777" w:rsidR="00CD0CE3" w:rsidRDefault="00CD0CE3" w:rsidP="00307476">
      <w:pPr>
        <w:pStyle w:val="afffff1"/>
        <w:ind w:firstLineChars="202" w:firstLine="424"/>
      </w:pPr>
    </w:p>
    <w:p w14:paraId="7A44A51B" w14:textId="177216E9" w:rsidR="00942CC2" w:rsidRDefault="00942CC2" w:rsidP="00307476">
      <w:pPr>
        <w:pStyle w:val="afffff1"/>
        <w:ind w:firstLineChars="202" w:firstLine="424"/>
        <w:sectPr w:rsidR="00942CC2">
          <w:pgSz w:w="11906" w:h="16838"/>
          <w:pgMar w:top="1871" w:right="1134" w:bottom="1134" w:left="1134" w:header="1020" w:footer="1134" w:gutter="284"/>
          <w:cols w:space="425"/>
          <w:formProt w:val="0"/>
          <w:docGrid w:type="lines" w:linePitch="312"/>
        </w:sectPr>
      </w:pPr>
    </w:p>
    <w:p w14:paraId="3C214CC7" w14:textId="0EE5AA36" w:rsidR="00CD0CE3" w:rsidRDefault="00CD0CE3" w:rsidP="00AD21C0">
      <w:pPr>
        <w:pStyle w:val="afffff1"/>
        <w:ind w:firstLineChars="0" w:firstLine="0"/>
        <w:jc w:val="center"/>
        <w:rPr>
          <w:rFonts w:ascii="Calibri" w:hAnsi="Calibri"/>
          <w:kern w:val="2"/>
          <w:szCs w:val="21"/>
        </w:rPr>
      </w:pPr>
      <w:r>
        <w:rPr>
          <w:rFonts w:hint="eastAsia"/>
        </w:rPr>
        <w:lastRenderedPageBreak/>
        <w:t>表二 选填要素</w:t>
      </w:r>
    </w:p>
    <w:tbl>
      <w:tblPr>
        <w:tblW w:w="5000" w:type="pct"/>
        <w:tblLayout w:type="fixed"/>
        <w:tblLook w:val="04A0" w:firstRow="1" w:lastRow="0" w:firstColumn="1" w:lastColumn="0" w:noHBand="0" w:noVBand="1"/>
      </w:tblPr>
      <w:tblGrid>
        <w:gridCol w:w="1554"/>
        <w:gridCol w:w="3118"/>
        <w:gridCol w:w="4396"/>
        <w:gridCol w:w="1133"/>
        <w:gridCol w:w="3622"/>
      </w:tblGrid>
      <w:tr w:rsidR="00CD0CE3" w:rsidRPr="00942CC2" w14:paraId="5206C4B8" w14:textId="77777777" w:rsidTr="00EA16A9">
        <w:trPr>
          <w:trHeight w:val="278"/>
          <w:tblHeader/>
        </w:trPr>
        <w:tc>
          <w:tcPr>
            <w:tcW w:w="56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23DCC5F"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中文名称</w:t>
            </w:r>
          </w:p>
        </w:tc>
        <w:tc>
          <w:tcPr>
            <w:tcW w:w="1128"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7D61428"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英文名称</w:t>
            </w:r>
          </w:p>
        </w:tc>
        <w:tc>
          <w:tcPr>
            <w:tcW w:w="1590"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AD0237D"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定义</w:t>
            </w:r>
          </w:p>
        </w:tc>
        <w:tc>
          <w:tcPr>
            <w:tcW w:w="410"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DEE4DE7"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数据类型</w:t>
            </w:r>
          </w:p>
        </w:tc>
        <w:tc>
          <w:tcPr>
            <w:tcW w:w="1310"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A2F4215"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取值/示例</w:t>
            </w:r>
          </w:p>
        </w:tc>
      </w:tr>
      <w:tr w:rsidR="00CD0CE3" w:rsidRPr="00942CC2" w14:paraId="1B7A783B" w14:textId="77777777" w:rsidTr="00EA16A9">
        <w:trPr>
          <w:trHeight w:val="278"/>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68B59D4F"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企业类型</w:t>
            </w:r>
          </w:p>
        </w:tc>
        <w:tc>
          <w:tcPr>
            <w:tcW w:w="1128" w:type="pct"/>
            <w:tcBorders>
              <w:top w:val="nil"/>
              <w:left w:val="nil"/>
              <w:bottom w:val="single" w:sz="4" w:space="0" w:color="auto"/>
              <w:right w:val="single" w:sz="4" w:space="0" w:color="auto"/>
            </w:tcBorders>
            <w:shd w:val="clear" w:color="auto" w:fill="auto"/>
            <w:noWrap/>
            <w:vAlign w:val="center"/>
            <w:hideMark/>
          </w:tcPr>
          <w:p w14:paraId="1A60D111"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enterprise type</w:t>
            </w:r>
          </w:p>
        </w:tc>
        <w:tc>
          <w:tcPr>
            <w:tcW w:w="1590" w:type="pct"/>
            <w:tcBorders>
              <w:top w:val="nil"/>
              <w:left w:val="nil"/>
              <w:bottom w:val="single" w:sz="4" w:space="0" w:color="auto"/>
              <w:right w:val="single" w:sz="4" w:space="0" w:color="auto"/>
            </w:tcBorders>
            <w:shd w:val="clear" w:color="auto" w:fill="auto"/>
            <w:noWrap/>
            <w:vAlign w:val="center"/>
            <w:hideMark/>
          </w:tcPr>
          <w:p w14:paraId="0F414C33"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企业种类。</w:t>
            </w:r>
          </w:p>
        </w:tc>
        <w:tc>
          <w:tcPr>
            <w:tcW w:w="410" w:type="pct"/>
            <w:tcBorders>
              <w:top w:val="nil"/>
              <w:left w:val="nil"/>
              <w:bottom w:val="single" w:sz="4" w:space="0" w:color="auto"/>
              <w:right w:val="single" w:sz="4" w:space="0" w:color="auto"/>
            </w:tcBorders>
            <w:shd w:val="clear" w:color="auto" w:fill="auto"/>
            <w:noWrap/>
            <w:vAlign w:val="center"/>
            <w:hideMark/>
          </w:tcPr>
          <w:p w14:paraId="5714FDE4"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字符串</w:t>
            </w:r>
          </w:p>
        </w:tc>
        <w:tc>
          <w:tcPr>
            <w:tcW w:w="1310" w:type="pct"/>
            <w:tcBorders>
              <w:top w:val="nil"/>
              <w:left w:val="nil"/>
              <w:bottom w:val="single" w:sz="4" w:space="0" w:color="auto"/>
              <w:right w:val="single" w:sz="4" w:space="0" w:color="auto"/>
            </w:tcBorders>
            <w:shd w:val="clear" w:color="auto" w:fill="auto"/>
            <w:noWrap/>
            <w:vAlign w:val="center"/>
            <w:hideMark/>
          </w:tcPr>
          <w:p w14:paraId="5B5D0AF6"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（合资、独资、国有、私营、全民所有制、集体所有制、股份制、有限责任）</w:t>
            </w:r>
          </w:p>
        </w:tc>
      </w:tr>
      <w:tr w:rsidR="00CD0CE3" w:rsidRPr="00942CC2" w14:paraId="63588E5D" w14:textId="77777777" w:rsidTr="00EA16A9">
        <w:trPr>
          <w:trHeight w:val="278"/>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44632263"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经营范围</w:t>
            </w:r>
          </w:p>
        </w:tc>
        <w:tc>
          <w:tcPr>
            <w:tcW w:w="1128" w:type="pct"/>
            <w:tcBorders>
              <w:top w:val="nil"/>
              <w:left w:val="nil"/>
              <w:bottom w:val="single" w:sz="4" w:space="0" w:color="auto"/>
              <w:right w:val="single" w:sz="4" w:space="0" w:color="auto"/>
            </w:tcBorders>
            <w:shd w:val="clear" w:color="auto" w:fill="auto"/>
            <w:noWrap/>
            <w:vAlign w:val="center"/>
            <w:hideMark/>
          </w:tcPr>
          <w:p w14:paraId="2A2AF739"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nature of Business</w:t>
            </w:r>
          </w:p>
        </w:tc>
        <w:tc>
          <w:tcPr>
            <w:tcW w:w="1590" w:type="pct"/>
            <w:tcBorders>
              <w:top w:val="nil"/>
              <w:left w:val="nil"/>
              <w:bottom w:val="single" w:sz="4" w:space="0" w:color="auto"/>
              <w:right w:val="single" w:sz="4" w:space="0" w:color="auto"/>
            </w:tcBorders>
            <w:shd w:val="clear" w:color="auto" w:fill="auto"/>
            <w:noWrap/>
            <w:vAlign w:val="center"/>
            <w:hideMark/>
          </w:tcPr>
          <w:p w14:paraId="4D5B1595"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业务活动范围的法律界限。</w:t>
            </w:r>
          </w:p>
        </w:tc>
        <w:tc>
          <w:tcPr>
            <w:tcW w:w="410" w:type="pct"/>
            <w:tcBorders>
              <w:top w:val="nil"/>
              <w:left w:val="nil"/>
              <w:bottom w:val="single" w:sz="4" w:space="0" w:color="auto"/>
              <w:right w:val="single" w:sz="4" w:space="0" w:color="auto"/>
            </w:tcBorders>
            <w:shd w:val="clear" w:color="auto" w:fill="auto"/>
            <w:noWrap/>
            <w:vAlign w:val="center"/>
            <w:hideMark/>
          </w:tcPr>
          <w:p w14:paraId="3A57C0BB"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字符串</w:t>
            </w:r>
          </w:p>
        </w:tc>
        <w:tc>
          <w:tcPr>
            <w:tcW w:w="1310" w:type="pct"/>
            <w:tcBorders>
              <w:top w:val="nil"/>
              <w:left w:val="nil"/>
              <w:bottom w:val="single" w:sz="4" w:space="0" w:color="auto"/>
              <w:right w:val="single" w:sz="4" w:space="0" w:color="auto"/>
            </w:tcBorders>
            <w:shd w:val="clear" w:color="auto" w:fill="auto"/>
            <w:noWrap/>
            <w:vAlign w:val="center"/>
            <w:hideMark/>
          </w:tcPr>
          <w:p w14:paraId="5389AA56"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依据事实填写</w:t>
            </w:r>
          </w:p>
        </w:tc>
      </w:tr>
      <w:tr w:rsidR="00CD0CE3" w:rsidRPr="00942CC2" w14:paraId="1D2AA0CF" w14:textId="77777777" w:rsidTr="00EA16A9">
        <w:trPr>
          <w:trHeight w:val="278"/>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575A7FEB"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注册资本</w:t>
            </w:r>
          </w:p>
        </w:tc>
        <w:tc>
          <w:tcPr>
            <w:tcW w:w="1128" w:type="pct"/>
            <w:tcBorders>
              <w:top w:val="nil"/>
              <w:left w:val="nil"/>
              <w:bottom w:val="single" w:sz="4" w:space="0" w:color="auto"/>
              <w:right w:val="single" w:sz="4" w:space="0" w:color="auto"/>
            </w:tcBorders>
            <w:shd w:val="clear" w:color="auto" w:fill="auto"/>
            <w:noWrap/>
            <w:vAlign w:val="center"/>
            <w:hideMark/>
          </w:tcPr>
          <w:p w14:paraId="45EA370F"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registered capital</w:t>
            </w:r>
          </w:p>
        </w:tc>
        <w:tc>
          <w:tcPr>
            <w:tcW w:w="1590" w:type="pct"/>
            <w:tcBorders>
              <w:top w:val="nil"/>
              <w:left w:val="nil"/>
              <w:bottom w:val="single" w:sz="4" w:space="0" w:color="auto"/>
              <w:right w:val="single" w:sz="4" w:space="0" w:color="auto"/>
            </w:tcBorders>
            <w:shd w:val="clear" w:color="auto" w:fill="auto"/>
            <w:noWrap/>
            <w:vAlign w:val="center"/>
            <w:hideMark/>
          </w:tcPr>
          <w:p w14:paraId="454F0860"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在登记管理机构登记的资本总额。</w:t>
            </w:r>
          </w:p>
        </w:tc>
        <w:tc>
          <w:tcPr>
            <w:tcW w:w="410" w:type="pct"/>
            <w:tcBorders>
              <w:top w:val="nil"/>
              <w:left w:val="nil"/>
              <w:bottom w:val="single" w:sz="4" w:space="0" w:color="auto"/>
              <w:right w:val="single" w:sz="4" w:space="0" w:color="auto"/>
            </w:tcBorders>
            <w:shd w:val="clear" w:color="auto" w:fill="auto"/>
            <w:noWrap/>
            <w:vAlign w:val="center"/>
            <w:hideMark/>
          </w:tcPr>
          <w:p w14:paraId="0401211F"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数字型</w:t>
            </w:r>
          </w:p>
        </w:tc>
        <w:tc>
          <w:tcPr>
            <w:tcW w:w="1310" w:type="pct"/>
            <w:tcBorders>
              <w:top w:val="nil"/>
              <w:left w:val="nil"/>
              <w:bottom w:val="single" w:sz="4" w:space="0" w:color="auto"/>
              <w:right w:val="single" w:sz="4" w:space="0" w:color="auto"/>
            </w:tcBorders>
            <w:shd w:val="clear" w:color="auto" w:fill="auto"/>
            <w:noWrap/>
            <w:vAlign w:val="center"/>
            <w:hideMark/>
          </w:tcPr>
          <w:p w14:paraId="3A60585C"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依据事实填写</w:t>
            </w:r>
          </w:p>
        </w:tc>
      </w:tr>
      <w:tr w:rsidR="00CD0CE3" w:rsidRPr="00942CC2" w14:paraId="44F12D38" w14:textId="77777777" w:rsidTr="00EA16A9">
        <w:trPr>
          <w:trHeight w:val="278"/>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0767E172"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企业地址</w:t>
            </w:r>
          </w:p>
        </w:tc>
        <w:tc>
          <w:tcPr>
            <w:tcW w:w="1128" w:type="pct"/>
            <w:tcBorders>
              <w:top w:val="nil"/>
              <w:left w:val="nil"/>
              <w:bottom w:val="single" w:sz="4" w:space="0" w:color="auto"/>
              <w:right w:val="single" w:sz="4" w:space="0" w:color="auto"/>
            </w:tcBorders>
            <w:shd w:val="clear" w:color="auto" w:fill="auto"/>
            <w:noWrap/>
            <w:vAlign w:val="center"/>
            <w:hideMark/>
          </w:tcPr>
          <w:p w14:paraId="37408764"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Business address</w:t>
            </w:r>
          </w:p>
        </w:tc>
        <w:tc>
          <w:tcPr>
            <w:tcW w:w="1590" w:type="pct"/>
            <w:tcBorders>
              <w:top w:val="nil"/>
              <w:left w:val="nil"/>
              <w:bottom w:val="single" w:sz="4" w:space="0" w:color="auto"/>
              <w:right w:val="single" w:sz="4" w:space="0" w:color="auto"/>
            </w:tcBorders>
            <w:shd w:val="clear" w:color="auto" w:fill="auto"/>
            <w:noWrap/>
            <w:vAlign w:val="center"/>
            <w:hideMark/>
          </w:tcPr>
          <w:p w14:paraId="4196CAEA"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企业</w:t>
            </w:r>
            <w:r>
              <w:rPr>
                <w:rFonts w:ascii="宋体" w:hAnsi="宋体" w:cs="宋体" w:hint="eastAsia"/>
                <w:color w:val="000000"/>
                <w:kern w:val="0"/>
              </w:rPr>
              <w:t>经营地址</w:t>
            </w:r>
            <w:r w:rsidRPr="00942CC2">
              <w:rPr>
                <w:rFonts w:ascii="宋体" w:hAnsi="宋体" w:cs="宋体" w:hint="eastAsia"/>
                <w:color w:val="000000"/>
                <w:kern w:val="0"/>
              </w:rPr>
              <w:t>。</w:t>
            </w:r>
          </w:p>
        </w:tc>
        <w:tc>
          <w:tcPr>
            <w:tcW w:w="410" w:type="pct"/>
            <w:tcBorders>
              <w:top w:val="nil"/>
              <w:left w:val="nil"/>
              <w:bottom w:val="single" w:sz="4" w:space="0" w:color="auto"/>
              <w:right w:val="single" w:sz="4" w:space="0" w:color="auto"/>
            </w:tcBorders>
            <w:shd w:val="clear" w:color="auto" w:fill="auto"/>
            <w:noWrap/>
            <w:vAlign w:val="center"/>
            <w:hideMark/>
          </w:tcPr>
          <w:p w14:paraId="50F346B4"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字符串</w:t>
            </w:r>
          </w:p>
        </w:tc>
        <w:tc>
          <w:tcPr>
            <w:tcW w:w="1310" w:type="pct"/>
            <w:tcBorders>
              <w:top w:val="nil"/>
              <w:left w:val="nil"/>
              <w:bottom w:val="single" w:sz="4" w:space="0" w:color="auto"/>
              <w:right w:val="single" w:sz="4" w:space="0" w:color="auto"/>
            </w:tcBorders>
            <w:shd w:val="clear" w:color="auto" w:fill="auto"/>
            <w:noWrap/>
            <w:vAlign w:val="center"/>
            <w:hideMark/>
          </w:tcPr>
          <w:p w14:paraId="1FEC3D1C"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依据事实填写</w:t>
            </w:r>
          </w:p>
        </w:tc>
      </w:tr>
      <w:tr w:rsidR="00CD0CE3" w:rsidRPr="00942CC2" w14:paraId="53E0E5AD" w14:textId="77777777" w:rsidTr="00EA16A9">
        <w:trPr>
          <w:trHeight w:val="278"/>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73609335"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联系方式</w:t>
            </w:r>
          </w:p>
        </w:tc>
        <w:tc>
          <w:tcPr>
            <w:tcW w:w="1128" w:type="pct"/>
            <w:tcBorders>
              <w:top w:val="nil"/>
              <w:left w:val="nil"/>
              <w:bottom w:val="single" w:sz="4" w:space="0" w:color="auto"/>
              <w:right w:val="single" w:sz="4" w:space="0" w:color="auto"/>
            </w:tcBorders>
            <w:shd w:val="clear" w:color="auto" w:fill="auto"/>
            <w:noWrap/>
            <w:vAlign w:val="center"/>
            <w:hideMark/>
          </w:tcPr>
          <w:p w14:paraId="5AFC5E99"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contact information</w:t>
            </w:r>
          </w:p>
        </w:tc>
        <w:tc>
          <w:tcPr>
            <w:tcW w:w="1590" w:type="pct"/>
            <w:tcBorders>
              <w:top w:val="nil"/>
              <w:left w:val="nil"/>
              <w:bottom w:val="single" w:sz="4" w:space="0" w:color="auto"/>
              <w:right w:val="single" w:sz="4" w:space="0" w:color="auto"/>
            </w:tcBorders>
            <w:shd w:val="clear" w:color="auto" w:fill="auto"/>
            <w:noWrap/>
            <w:vAlign w:val="center"/>
            <w:hideMark/>
          </w:tcPr>
          <w:p w14:paraId="1EC607A6"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联系电话。</w:t>
            </w:r>
          </w:p>
        </w:tc>
        <w:tc>
          <w:tcPr>
            <w:tcW w:w="410" w:type="pct"/>
            <w:tcBorders>
              <w:top w:val="nil"/>
              <w:left w:val="nil"/>
              <w:bottom w:val="single" w:sz="4" w:space="0" w:color="auto"/>
              <w:right w:val="single" w:sz="4" w:space="0" w:color="auto"/>
            </w:tcBorders>
            <w:shd w:val="clear" w:color="auto" w:fill="auto"/>
            <w:noWrap/>
            <w:vAlign w:val="center"/>
            <w:hideMark/>
          </w:tcPr>
          <w:p w14:paraId="2E202CA5"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数字型</w:t>
            </w:r>
          </w:p>
        </w:tc>
        <w:tc>
          <w:tcPr>
            <w:tcW w:w="1310" w:type="pct"/>
            <w:tcBorders>
              <w:top w:val="nil"/>
              <w:left w:val="nil"/>
              <w:bottom w:val="single" w:sz="4" w:space="0" w:color="auto"/>
              <w:right w:val="single" w:sz="4" w:space="0" w:color="auto"/>
            </w:tcBorders>
            <w:shd w:val="clear" w:color="auto" w:fill="auto"/>
            <w:noWrap/>
            <w:vAlign w:val="center"/>
            <w:hideMark/>
          </w:tcPr>
          <w:p w14:paraId="235D7868"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依据事实填写</w:t>
            </w:r>
          </w:p>
        </w:tc>
      </w:tr>
      <w:tr w:rsidR="00CD0CE3" w:rsidRPr="00942CC2" w14:paraId="7F275AB1" w14:textId="77777777" w:rsidTr="00EA16A9">
        <w:trPr>
          <w:trHeight w:val="278"/>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75D80B04"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组织机构代码</w:t>
            </w:r>
          </w:p>
        </w:tc>
        <w:tc>
          <w:tcPr>
            <w:tcW w:w="1128" w:type="pct"/>
            <w:tcBorders>
              <w:top w:val="nil"/>
              <w:left w:val="nil"/>
              <w:bottom w:val="single" w:sz="4" w:space="0" w:color="auto"/>
              <w:right w:val="single" w:sz="4" w:space="0" w:color="auto"/>
            </w:tcBorders>
            <w:shd w:val="clear" w:color="auto" w:fill="auto"/>
            <w:noWrap/>
            <w:vAlign w:val="center"/>
            <w:hideMark/>
          </w:tcPr>
          <w:p w14:paraId="7C2B8B3D"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organizing institution bar code</w:t>
            </w:r>
          </w:p>
        </w:tc>
        <w:tc>
          <w:tcPr>
            <w:tcW w:w="1590" w:type="pct"/>
            <w:tcBorders>
              <w:top w:val="nil"/>
              <w:left w:val="nil"/>
              <w:bottom w:val="single" w:sz="4" w:space="0" w:color="auto"/>
              <w:right w:val="single" w:sz="4" w:space="0" w:color="auto"/>
            </w:tcBorders>
            <w:shd w:val="clear" w:color="auto" w:fill="auto"/>
            <w:noWrap/>
            <w:vAlign w:val="center"/>
            <w:hideMark/>
          </w:tcPr>
          <w:p w14:paraId="2D89ADDB"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一个在全国范围内唯一的、始终不变的代码标识</w:t>
            </w:r>
          </w:p>
        </w:tc>
        <w:tc>
          <w:tcPr>
            <w:tcW w:w="410" w:type="pct"/>
            <w:tcBorders>
              <w:top w:val="nil"/>
              <w:left w:val="nil"/>
              <w:bottom w:val="single" w:sz="4" w:space="0" w:color="auto"/>
              <w:right w:val="single" w:sz="4" w:space="0" w:color="auto"/>
            </w:tcBorders>
            <w:shd w:val="clear" w:color="auto" w:fill="auto"/>
            <w:noWrap/>
            <w:vAlign w:val="center"/>
            <w:hideMark/>
          </w:tcPr>
          <w:p w14:paraId="15DF666E"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字符串</w:t>
            </w:r>
          </w:p>
        </w:tc>
        <w:tc>
          <w:tcPr>
            <w:tcW w:w="1310" w:type="pct"/>
            <w:tcBorders>
              <w:top w:val="nil"/>
              <w:left w:val="nil"/>
              <w:bottom w:val="single" w:sz="4" w:space="0" w:color="auto"/>
              <w:right w:val="single" w:sz="4" w:space="0" w:color="auto"/>
            </w:tcBorders>
            <w:shd w:val="clear" w:color="auto" w:fill="auto"/>
            <w:noWrap/>
            <w:vAlign w:val="center"/>
            <w:hideMark/>
          </w:tcPr>
          <w:p w14:paraId="36694275"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依据事实填写</w:t>
            </w:r>
          </w:p>
        </w:tc>
      </w:tr>
      <w:tr w:rsidR="00CD0CE3" w:rsidRPr="00942CC2" w14:paraId="17A20972" w14:textId="77777777" w:rsidTr="00EA16A9">
        <w:trPr>
          <w:trHeight w:val="278"/>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23CF307D"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人员规模</w:t>
            </w:r>
          </w:p>
        </w:tc>
        <w:tc>
          <w:tcPr>
            <w:tcW w:w="1128" w:type="pct"/>
            <w:tcBorders>
              <w:top w:val="nil"/>
              <w:left w:val="nil"/>
              <w:bottom w:val="single" w:sz="4" w:space="0" w:color="auto"/>
              <w:right w:val="single" w:sz="4" w:space="0" w:color="auto"/>
            </w:tcBorders>
            <w:shd w:val="clear" w:color="auto" w:fill="auto"/>
            <w:noWrap/>
            <w:vAlign w:val="center"/>
            <w:hideMark/>
          </w:tcPr>
          <w:p w14:paraId="5E83EC5F"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personnel size</w:t>
            </w:r>
          </w:p>
        </w:tc>
        <w:tc>
          <w:tcPr>
            <w:tcW w:w="1590" w:type="pct"/>
            <w:tcBorders>
              <w:top w:val="nil"/>
              <w:left w:val="nil"/>
              <w:bottom w:val="single" w:sz="4" w:space="0" w:color="auto"/>
              <w:right w:val="single" w:sz="4" w:space="0" w:color="auto"/>
            </w:tcBorders>
            <w:shd w:val="clear" w:color="auto" w:fill="auto"/>
            <w:noWrap/>
            <w:vAlign w:val="center"/>
            <w:hideMark/>
          </w:tcPr>
          <w:p w14:paraId="060FE4DD"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员工总人数。</w:t>
            </w:r>
          </w:p>
        </w:tc>
        <w:tc>
          <w:tcPr>
            <w:tcW w:w="410" w:type="pct"/>
            <w:tcBorders>
              <w:top w:val="nil"/>
              <w:left w:val="nil"/>
              <w:bottom w:val="single" w:sz="4" w:space="0" w:color="auto"/>
              <w:right w:val="single" w:sz="4" w:space="0" w:color="auto"/>
            </w:tcBorders>
            <w:shd w:val="clear" w:color="auto" w:fill="auto"/>
            <w:noWrap/>
            <w:vAlign w:val="center"/>
            <w:hideMark/>
          </w:tcPr>
          <w:p w14:paraId="2ACB986D"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数字型</w:t>
            </w:r>
          </w:p>
        </w:tc>
        <w:tc>
          <w:tcPr>
            <w:tcW w:w="1310" w:type="pct"/>
            <w:tcBorders>
              <w:top w:val="nil"/>
              <w:left w:val="nil"/>
              <w:bottom w:val="single" w:sz="4" w:space="0" w:color="auto"/>
              <w:right w:val="single" w:sz="4" w:space="0" w:color="auto"/>
            </w:tcBorders>
            <w:shd w:val="clear" w:color="auto" w:fill="auto"/>
            <w:noWrap/>
            <w:vAlign w:val="center"/>
            <w:hideMark/>
          </w:tcPr>
          <w:p w14:paraId="5FA35288"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依据事实填写</w:t>
            </w:r>
          </w:p>
        </w:tc>
      </w:tr>
      <w:tr w:rsidR="00CD0CE3" w:rsidRPr="00942CC2" w14:paraId="792DC40B" w14:textId="77777777" w:rsidTr="00EA16A9">
        <w:trPr>
          <w:trHeight w:val="278"/>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3E510C51"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职业资格</w:t>
            </w:r>
          </w:p>
        </w:tc>
        <w:tc>
          <w:tcPr>
            <w:tcW w:w="1128" w:type="pct"/>
            <w:tcBorders>
              <w:top w:val="nil"/>
              <w:left w:val="nil"/>
              <w:bottom w:val="single" w:sz="4" w:space="0" w:color="auto"/>
              <w:right w:val="single" w:sz="4" w:space="0" w:color="auto"/>
            </w:tcBorders>
            <w:shd w:val="clear" w:color="auto" w:fill="auto"/>
            <w:noWrap/>
            <w:vAlign w:val="center"/>
            <w:hideMark/>
          </w:tcPr>
          <w:p w14:paraId="46525837"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Occupation qualification</w:t>
            </w:r>
          </w:p>
        </w:tc>
        <w:tc>
          <w:tcPr>
            <w:tcW w:w="1590" w:type="pct"/>
            <w:tcBorders>
              <w:top w:val="nil"/>
              <w:left w:val="nil"/>
              <w:bottom w:val="single" w:sz="4" w:space="0" w:color="auto"/>
              <w:right w:val="single" w:sz="4" w:space="0" w:color="auto"/>
            </w:tcBorders>
            <w:shd w:val="clear" w:color="auto" w:fill="auto"/>
            <w:noWrap/>
            <w:vAlign w:val="center"/>
            <w:hideMark/>
          </w:tcPr>
          <w:p w14:paraId="600F192F"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对学识、技术和能力的基本要求。</w:t>
            </w:r>
          </w:p>
        </w:tc>
        <w:tc>
          <w:tcPr>
            <w:tcW w:w="410" w:type="pct"/>
            <w:tcBorders>
              <w:top w:val="nil"/>
              <w:left w:val="nil"/>
              <w:bottom w:val="single" w:sz="4" w:space="0" w:color="auto"/>
              <w:right w:val="single" w:sz="4" w:space="0" w:color="auto"/>
            </w:tcBorders>
            <w:shd w:val="clear" w:color="auto" w:fill="auto"/>
            <w:noWrap/>
            <w:vAlign w:val="center"/>
            <w:hideMark/>
          </w:tcPr>
          <w:p w14:paraId="3E460CCC"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字符串</w:t>
            </w:r>
          </w:p>
        </w:tc>
        <w:tc>
          <w:tcPr>
            <w:tcW w:w="1310" w:type="pct"/>
            <w:tcBorders>
              <w:top w:val="nil"/>
              <w:left w:val="nil"/>
              <w:bottom w:val="single" w:sz="4" w:space="0" w:color="auto"/>
              <w:right w:val="single" w:sz="4" w:space="0" w:color="auto"/>
            </w:tcBorders>
            <w:shd w:val="clear" w:color="auto" w:fill="auto"/>
            <w:noWrap/>
            <w:vAlign w:val="center"/>
            <w:hideMark/>
          </w:tcPr>
          <w:p w14:paraId="2065B717"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（从业资格、执业资格）</w:t>
            </w:r>
          </w:p>
        </w:tc>
      </w:tr>
      <w:tr w:rsidR="00CD0CE3" w:rsidRPr="00942CC2" w14:paraId="5A08A596" w14:textId="77777777" w:rsidTr="00EA16A9">
        <w:trPr>
          <w:trHeight w:val="278"/>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6BC6E044"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存货位置</w:t>
            </w:r>
          </w:p>
        </w:tc>
        <w:tc>
          <w:tcPr>
            <w:tcW w:w="1128" w:type="pct"/>
            <w:tcBorders>
              <w:top w:val="nil"/>
              <w:left w:val="nil"/>
              <w:bottom w:val="single" w:sz="4" w:space="0" w:color="auto"/>
              <w:right w:val="single" w:sz="4" w:space="0" w:color="auto"/>
            </w:tcBorders>
            <w:shd w:val="clear" w:color="auto" w:fill="auto"/>
            <w:noWrap/>
            <w:vAlign w:val="center"/>
            <w:hideMark/>
          </w:tcPr>
          <w:p w14:paraId="47967DB9"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Inventory location</w:t>
            </w:r>
          </w:p>
        </w:tc>
        <w:tc>
          <w:tcPr>
            <w:tcW w:w="1590" w:type="pct"/>
            <w:tcBorders>
              <w:top w:val="nil"/>
              <w:left w:val="nil"/>
              <w:bottom w:val="single" w:sz="4" w:space="0" w:color="auto"/>
              <w:right w:val="single" w:sz="4" w:space="0" w:color="auto"/>
            </w:tcBorders>
            <w:shd w:val="clear" w:color="auto" w:fill="auto"/>
            <w:noWrap/>
            <w:vAlign w:val="center"/>
            <w:hideMark/>
          </w:tcPr>
          <w:p w14:paraId="73620722"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货物仓库能具体存放的货位或堆垛</w:t>
            </w:r>
          </w:p>
        </w:tc>
        <w:tc>
          <w:tcPr>
            <w:tcW w:w="410" w:type="pct"/>
            <w:tcBorders>
              <w:top w:val="nil"/>
              <w:left w:val="nil"/>
              <w:bottom w:val="single" w:sz="4" w:space="0" w:color="auto"/>
              <w:right w:val="single" w:sz="4" w:space="0" w:color="auto"/>
            </w:tcBorders>
            <w:shd w:val="clear" w:color="auto" w:fill="auto"/>
            <w:noWrap/>
            <w:vAlign w:val="center"/>
            <w:hideMark/>
          </w:tcPr>
          <w:p w14:paraId="12B896E5"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字符串</w:t>
            </w:r>
          </w:p>
        </w:tc>
        <w:tc>
          <w:tcPr>
            <w:tcW w:w="1310" w:type="pct"/>
            <w:tcBorders>
              <w:top w:val="nil"/>
              <w:left w:val="nil"/>
              <w:bottom w:val="single" w:sz="4" w:space="0" w:color="auto"/>
              <w:right w:val="single" w:sz="4" w:space="0" w:color="auto"/>
            </w:tcBorders>
            <w:shd w:val="clear" w:color="auto" w:fill="auto"/>
            <w:noWrap/>
            <w:vAlign w:val="center"/>
            <w:hideMark/>
          </w:tcPr>
          <w:p w14:paraId="4E818643"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依据事实填写</w:t>
            </w:r>
          </w:p>
        </w:tc>
      </w:tr>
      <w:tr w:rsidR="00CD0CE3" w:rsidRPr="00942CC2" w14:paraId="0D5316D2" w14:textId="77777777" w:rsidTr="00EA16A9">
        <w:trPr>
          <w:trHeight w:val="278"/>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18C53EE4"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存货计量</w:t>
            </w:r>
          </w:p>
        </w:tc>
        <w:tc>
          <w:tcPr>
            <w:tcW w:w="1128" w:type="pct"/>
            <w:tcBorders>
              <w:top w:val="nil"/>
              <w:left w:val="nil"/>
              <w:bottom w:val="single" w:sz="4" w:space="0" w:color="auto"/>
              <w:right w:val="single" w:sz="4" w:space="0" w:color="auto"/>
            </w:tcBorders>
            <w:shd w:val="clear" w:color="auto" w:fill="auto"/>
            <w:noWrap/>
            <w:vAlign w:val="center"/>
            <w:hideMark/>
          </w:tcPr>
          <w:p w14:paraId="620A6AAC"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Inventory measurement</w:t>
            </w:r>
          </w:p>
        </w:tc>
        <w:tc>
          <w:tcPr>
            <w:tcW w:w="1590" w:type="pct"/>
            <w:tcBorders>
              <w:top w:val="nil"/>
              <w:left w:val="nil"/>
              <w:bottom w:val="single" w:sz="4" w:space="0" w:color="auto"/>
              <w:right w:val="single" w:sz="4" w:space="0" w:color="auto"/>
            </w:tcBorders>
            <w:shd w:val="clear" w:color="auto" w:fill="auto"/>
            <w:noWrap/>
            <w:vAlign w:val="center"/>
            <w:hideMark/>
          </w:tcPr>
          <w:p w14:paraId="44AB2B04"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分品类的货物数量计量及监测</w:t>
            </w:r>
          </w:p>
        </w:tc>
        <w:tc>
          <w:tcPr>
            <w:tcW w:w="410" w:type="pct"/>
            <w:tcBorders>
              <w:top w:val="nil"/>
              <w:left w:val="nil"/>
              <w:bottom w:val="single" w:sz="4" w:space="0" w:color="auto"/>
              <w:right w:val="single" w:sz="4" w:space="0" w:color="auto"/>
            </w:tcBorders>
            <w:shd w:val="clear" w:color="auto" w:fill="auto"/>
            <w:noWrap/>
            <w:vAlign w:val="center"/>
            <w:hideMark/>
          </w:tcPr>
          <w:p w14:paraId="759E0CD2"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字符串</w:t>
            </w:r>
          </w:p>
        </w:tc>
        <w:tc>
          <w:tcPr>
            <w:tcW w:w="1310" w:type="pct"/>
            <w:tcBorders>
              <w:top w:val="nil"/>
              <w:left w:val="nil"/>
              <w:bottom w:val="single" w:sz="4" w:space="0" w:color="auto"/>
              <w:right w:val="single" w:sz="4" w:space="0" w:color="auto"/>
            </w:tcBorders>
            <w:shd w:val="clear" w:color="auto" w:fill="auto"/>
            <w:noWrap/>
            <w:vAlign w:val="center"/>
            <w:hideMark/>
          </w:tcPr>
          <w:p w14:paraId="4B5EC25C"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依据事实填写</w:t>
            </w:r>
          </w:p>
        </w:tc>
      </w:tr>
      <w:tr w:rsidR="00CD0CE3" w:rsidRPr="00942CC2" w14:paraId="3F8DC681" w14:textId="77777777" w:rsidTr="00EA16A9">
        <w:trPr>
          <w:trHeight w:val="278"/>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479F3022"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实时监测</w:t>
            </w:r>
          </w:p>
        </w:tc>
        <w:tc>
          <w:tcPr>
            <w:tcW w:w="1128" w:type="pct"/>
            <w:tcBorders>
              <w:top w:val="nil"/>
              <w:left w:val="nil"/>
              <w:bottom w:val="single" w:sz="4" w:space="0" w:color="auto"/>
              <w:right w:val="single" w:sz="4" w:space="0" w:color="auto"/>
            </w:tcBorders>
            <w:shd w:val="clear" w:color="auto" w:fill="auto"/>
            <w:noWrap/>
            <w:vAlign w:val="center"/>
            <w:hideMark/>
          </w:tcPr>
          <w:p w14:paraId="41066AE2"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Real time monitoring</w:t>
            </w:r>
          </w:p>
        </w:tc>
        <w:tc>
          <w:tcPr>
            <w:tcW w:w="1590" w:type="pct"/>
            <w:tcBorders>
              <w:top w:val="nil"/>
              <w:left w:val="nil"/>
              <w:bottom w:val="single" w:sz="4" w:space="0" w:color="auto"/>
              <w:right w:val="single" w:sz="4" w:space="0" w:color="auto"/>
            </w:tcBorders>
            <w:shd w:val="clear" w:color="auto" w:fill="auto"/>
            <w:noWrap/>
            <w:vAlign w:val="center"/>
            <w:hideMark/>
          </w:tcPr>
          <w:p w14:paraId="2E3F3479"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对储存货物状态的监测</w:t>
            </w:r>
          </w:p>
        </w:tc>
        <w:tc>
          <w:tcPr>
            <w:tcW w:w="410" w:type="pct"/>
            <w:tcBorders>
              <w:top w:val="nil"/>
              <w:left w:val="nil"/>
              <w:bottom w:val="single" w:sz="4" w:space="0" w:color="auto"/>
              <w:right w:val="single" w:sz="4" w:space="0" w:color="auto"/>
            </w:tcBorders>
            <w:shd w:val="clear" w:color="auto" w:fill="auto"/>
            <w:noWrap/>
            <w:vAlign w:val="center"/>
            <w:hideMark/>
          </w:tcPr>
          <w:p w14:paraId="49CCCDAA"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字符串</w:t>
            </w:r>
          </w:p>
        </w:tc>
        <w:tc>
          <w:tcPr>
            <w:tcW w:w="1310" w:type="pct"/>
            <w:tcBorders>
              <w:top w:val="nil"/>
              <w:left w:val="nil"/>
              <w:bottom w:val="single" w:sz="4" w:space="0" w:color="auto"/>
              <w:right w:val="single" w:sz="4" w:space="0" w:color="auto"/>
            </w:tcBorders>
            <w:shd w:val="clear" w:color="auto" w:fill="auto"/>
            <w:noWrap/>
            <w:vAlign w:val="center"/>
            <w:hideMark/>
          </w:tcPr>
          <w:p w14:paraId="50FAC614"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依据事实填写</w:t>
            </w:r>
          </w:p>
        </w:tc>
      </w:tr>
      <w:tr w:rsidR="00CD0CE3" w:rsidRPr="00942CC2" w14:paraId="2ED268A6" w14:textId="77777777" w:rsidTr="00EA16A9">
        <w:trPr>
          <w:trHeight w:val="278"/>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3D052984"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环境监测</w:t>
            </w:r>
          </w:p>
        </w:tc>
        <w:tc>
          <w:tcPr>
            <w:tcW w:w="1128" w:type="pct"/>
            <w:tcBorders>
              <w:top w:val="nil"/>
              <w:left w:val="nil"/>
              <w:bottom w:val="single" w:sz="4" w:space="0" w:color="auto"/>
              <w:right w:val="single" w:sz="4" w:space="0" w:color="auto"/>
            </w:tcBorders>
            <w:shd w:val="clear" w:color="auto" w:fill="auto"/>
            <w:noWrap/>
            <w:vAlign w:val="center"/>
            <w:hideMark/>
          </w:tcPr>
          <w:p w14:paraId="0A1680F4"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environmental monitoring</w:t>
            </w:r>
          </w:p>
        </w:tc>
        <w:tc>
          <w:tcPr>
            <w:tcW w:w="1590" w:type="pct"/>
            <w:tcBorders>
              <w:top w:val="nil"/>
              <w:left w:val="nil"/>
              <w:bottom w:val="single" w:sz="4" w:space="0" w:color="auto"/>
              <w:right w:val="single" w:sz="4" w:space="0" w:color="auto"/>
            </w:tcBorders>
            <w:shd w:val="clear" w:color="auto" w:fill="auto"/>
            <w:noWrap/>
            <w:vAlign w:val="center"/>
            <w:hideMark/>
          </w:tcPr>
          <w:p w14:paraId="1C5DB582"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对仓库内活动、温度、湿度等因素的监测</w:t>
            </w:r>
          </w:p>
        </w:tc>
        <w:tc>
          <w:tcPr>
            <w:tcW w:w="410" w:type="pct"/>
            <w:tcBorders>
              <w:top w:val="nil"/>
              <w:left w:val="nil"/>
              <w:bottom w:val="single" w:sz="4" w:space="0" w:color="auto"/>
              <w:right w:val="single" w:sz="4" w:space="0" w:color="auto"/>
            </w:tcBorders>
            <w:shd w:val="clear" w:color="auto" w:fill="auto"/>
            <w:noWrap/>
            <w:vAlign w:val="center"/>
            <w:hideMark/>
          </w:tcPr>
          <w:p w14:paraId="5208FDCA"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字符串</w:t>
            </w:r>
          </w:p>
        </w:tc>
        <w:tc>
          <w:tcPr>
            <w:tcW w:w="1310" w:type="pct"/>
            <w:tcBorders>
              <w:top w:val="nil"/>
              <w:left w:val="nil"/>
              <w:bottom w:val="single" w:sz="4" w:space="0" w:color="auto"/>
              <w:right w:val="single" w:sz="4" w:space="0" w:color="auto"/>
            </w:tcBorders>
            <w:shd w:val="clear" w:color="auto" w:fill="auto"/>
            <w:noWrap/>
            <w:vAlign w:val="center"/>
            <w:hideMark/>
          </w:tcPr>
          <w:p w14:paraId="3DFD05C0"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依据事实填写</w:t>
            </w:r>
          </w:p>
        </w:tc>
      </w:tr>
      <w:tr w:rsidR="00CD0CE3" w:rsidRPr="00942CC2" w14:paraId="15B6269F" w14:textId="77777777" w:rsidTr="00EA16A9">
        <w:trPr>
          <w:trHeight w:val="278"/>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5905703C"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预警</w:t>
            </w:r>
          </w:p>
        </w:tc>
        <w:tc>
          <w:tcPr>
            <w:tcW w:w="1128" w:type="pct"/>
            <w:tcBorders>
              <w:top w:val="nil"/>
              <w:left w:val="nil"/>
              <w:bottom w:val="single" w:sz="4" w:space="0" w:color="auto"/>
              <w:right w:val="single" w:sz="4" w:space="0" w:color="auto"/>
            </w:tcBorders>
            <w:shd w:val="clear" w:color="auto" w:fill="auto"/>
            <w:noWrap/>
            <w:vAlign w:val="center"/>
            <w:hideMark/>
          </w:tcPr>
          <w:p w14:paraId="40AF9606"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early warning</w:t>
            </w:r>
          </w:p>
        </w:tc>
        <w:tc>
          <w:tcPr>
            <w:tcW w:w="1590" w:type="pct"/>
            <w:tcBorders>
              <w:top w:val="nil"/>
              <w:left w:val="nil"/>
              <w:bottom w:val="single" w:sz="4" w:space="0" w:color="auto"/>
              <w:right w:val="single" w:sz="4" w:space="0" w:color="auto"/>
            </w:tcBorders>
            <w:shd w:val="clear" w:color="auto" w:fill="auto"/>
            <w:noWrap/>
            <w:vAlign w:val="center"/>
            <w:hideMark/>
          </w:tcPr>
          <w:p w14:paraId="2B1B310F"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对仓库内异常因素发生的及时报警</w:t>
            </w:r>
          </w:p>
        </w:tc>
        <w:tc>
          <w:tcPr>
            <w:tcW w:w="410" w:type="pct"/>
            <w:tcBorders>
              <w:top w:val="nil"/>
              <w:left w:val="nil"/>
              <w:bottom w:val="single" w:sz="4" w:space="0" w:color="auto"/>
              <w:right w:val="single" w:sz="4" w:space="0" w:color="auto"/>
            </w:tcBorders>
            <w:shd w:val="clear" w:color="auto" w:fill="auto"/>
            <w:noWrap/>
            <w:vAlign w:val="center"/>
            <w:hideMark/>
          </w:tcPr>
          <w:p w14:paraId="4D35CDDC"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字符串</w:t>
            </w:r>
          </w:p>
        </w:tc>
        <w:tc>
          <w:tcPr>
            <w:tcW w:w="1310" w:type="pct"/>
            <w:tcBorders>
              <w:top w:val="nil"/>
              <w:left w:val="nil"/>
              <w:bottom w:val="single" w:sz="4" w:space="0" w:color="auto"/>
              <w:right w:val="single" w:sz="4" w:space="0" w:color="auto"/>
            </w:tcBorders>
            <w:shd w:val="clear" w:color="auto" w:fill="auto"/>
            <w:noWrap/>
            <w:vAlign w:val="center"/>
            <w:hideMark/>
          </w:tcPr>
          <w:p w14:paraId="242760B8"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依据事实填写</w:t>
            </w:r>
          </w:p>
        </w:tc>
      </w:tr>
      <w:tr w:rsidR="00CD0CE3" w:rsidRPr="00942CC2" w14:paraId="76AC66DE" w14:textId="77777777" w:rsidTr="00EA16A9">
        <w:trPr>
          <w:trHeight w:val="278"/>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07F468F3"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配送</w:t>
            </w:r>
          </w:p>
        </w:tc>
        <w:tc>
          <w:tcPr>
            <w:tcW w:w="1128" w:type="pct"/>
            <w:tcBorders>
              <w:top w:val="nil"/>
              <w:left w:val="nil"/>
              <w:bottom w:val="single" w:sz="4" w:space="0" w:color="auto"/>
              <w:right w:val="single" w:sz="4" w:space="0" w:color="auto"/>
            </w:tcBorders>
            <w:shd w:val="clear" w:color="auto" w:fill="auto"/>
            <w:noWrap/>
            <w:vAlign w:val="center"/>
            <w:hideMark/>
          </w:tcPr>
          <w:p w14:paraId="466AD4D2"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distribution</w:t>
            </w:r>
          </w:p>
        </w:tc>
        <w:tc>
          <w:tcPr>
            <w:tcW w:w="1590" w:type="pct"/>
            <w:tcBorders>
              <w:top w:val="nil"/>
              <w:left w:val="nil"/>
              <w:bottom w:val="single" w:sz="4" w:space="0" w:color="auto"/>
              <w:right w:val="single" w:sz="4" w:space="0" w:color="auto"/>
            </w:tcBorders>
            <w:shd w:val="clear" w:color="auto" w:fill="auto"/>
            <w:noWrap/>
            <w:vAlign w:val="center"/>
            <w:hideMark/>
          </w:tcPr>
          <w:p w14:paraId="0B734C04"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货物按时送达指定地点的物流活动。</w:t>
            </w:r>
          </w:p>
        </w:tc>
        <w:tc>
          <w:tcPr>
            <w:tcW w:w="410" w:type="pct"/>
            <w:tcBorders>
              <w:top w:val="nil"/>
              <w:left w:val="nil"/>
              <w:bottom w:val="single" w:sz="4" w:space="0" w:color="auto"/>
              <w:right w:val="single" w:sz="4" w:space="0" w:color="auto"/>
            </w:tcBorders>
            <w:shd w:val="clear" w:color="auto" w:fill="auto"/>
            <w:noWrap/>
            <w:vAlign w:val="center"/>
            <w:hideMark/>
          </w:tcPr>
          <w:p w14:paraId="6137F31E"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字符串</w:t>
            </w:r>
          </w:p>
        </w:tc>
        <w:tc>
          <w:tcPr>
            <w:tcW w:w="1310" w:type="pct"/>
            <w:tcBorders>
              <w:top w:val="nil"/>
              <w:left w:val="nil"/>
              <w:bottom w:val="single" w:sz="4" w:space="0" w:color="auto"/>
              <w:right w:val="single" w:sz="4" w:space="0" w:color="auto"/>
            </w:tcBorders>
            <w:shd w:val="clear" w:color="auto" w:fill="auto"/>
            <w:noWrap/>
            <w:vAlign w:val="center"/>
            <w:hideMark/>
          </w:tcPr>
          <w:p w14:paraId="3A76B28C"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依据事实填写</w:t>
            </w:r>
          </w:p>
        </w:tc>
      </w:tr>
      <w:tr w:rsidR="00CD0CE3" w:rsidRPr="00942CC2" w14:paraId="7CD5269B" w14:textId="77777777" w:rsidTr="00EA16A9">
        <w:trPr>
          <w:trHeight w:val="278"/>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4EF353D3"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保管设备</w:t>
            </w:r>
          </w:p>
        </w:tc>
        <w:tc>
          <w:tcPr>
            <w:tcW w:w="1128" w:type="pct"/>
            <w:tcBorders>
              <w:top w:val="nil"/>
              <w:left w:val="nil"/>
              <w:bottom w:val="single" w:sz="4" w:space="0" w:color="auto"/>
              <w:right w:val="single" w:sz="4" w:space="0" w:color="auto"/>
            </w:tcBorders>
            <w:shd w:val="clear" w:color="auto" w:fill="auto"/>
            <w:noWrap/>
            <w:vAlign w:val="center"/>
            <w:hideMark/>
          </w:tcPr>
          <w:p w14:paraId="67E3A52F"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Storage equipment</w:t>
            </w:r>
          </w:p>
        </w:tc>
        <w:tc>
          <w:tcPr>
            <w:tcW w:w="1590" w:type="pct"/>
            <w:tcBorders>
              <w:top w:val="nil"/>
              <w:left w:val="nil"/>
              <w:bottom w:val="single" w:sz="4" w:space="0" w:color="auto"/>
              <w:right w:val="single" w:sz="4" w:space="0" w:color="auto"/>
            </w:tcBorders>
            <w:shd w:val="clear" w:color="auto" w:fill="auto"/>
            <w:noWrap/>
            <w:vAlign w:val="center"/>
            <w:hideMark/>
          </w:tcPr>
          <w:p w14:paraId="2344EC9E"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仓库内用于储存区域的设备</w:t>
            </w:r>
          </w:p>
        </w:tc>
        <w:tc>
          <w:tcPr>
            <w:tcW w:w="410" w:type="pct"/>
            <w:tcBorders>
              <w:top w:val="nil"/>
              <w:left w:val="nil"/>
              <w:bottom w:val="single" w:sz="4" w:space="0" w:color="auto"/>
              <w:right w:val="single" w:sz="4" w:space="0" w:color="auto"/>
            </w:tcBorders>
            <w:shd w:val="clear" w:color="auto" w:fill="auto"/>
            <w:noWrap/>
            <w:vAlign w:val="center"/>
            <w:hideMark/>
          </w:tcPr>
          <w:p w14:paraId="26363C7F"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字符串</w:t>
            </w:r>
          </w:p>
        </w:tc>
        <w:tc>
          <w:tcPr>
            <w:tcW w:w="1310" w:type="pct"/>
            <w:tcBorders>
              <w:top w:val="nil"/>
              <w:left w:val="nil"/>
              <w:bottom w:val="single" w:sz="4" w:space="0" w:color="auto"/>
              <w:right w:val="single" w:sz="4" w:space="0" w:color="auto"/>
            </w:tcBorders>
            <w:shd w:val="clear" w:color="auto" w:fill="auto"/>
            <w:noWrap/>
            <w:vAlign w:val="center"/>
            <w:hideMark/>
          </w:tcPr>
          <w:p w14:paraId="09BB987A"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依据事实填写</w:t>
            </w:r>
          </w:p>
        </w:tc>
      </w:tr>
      <w:tr w:rsidR="00CD0CE3" w:rsidRPr="00942CC2" w14:paraId="7EB46AB8" w14:textId="77777777" w:rsidTr="00EA16A9">
        <w:trPr>
          <w:trHeight w:val="278"/>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1837018C"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装卸搬运设备</w:t>
            </w:r>
          </w:p>
        </w:tc>
        <w:tc>
          <w:tcPr>
            <w:tcW w:w="1128" w:type="pct"/>
            <w:tcBorders>
              <w:top w:val="nil"/>
              <w:left w:val="nil"/>
              <w:bottom w:val="single" w:sz="4" w:space="0" w:color="auto"/>
              <w:right w:val="single" w:sz="4" w:space="0" w:color="auto"/>
            </w:tcBorders>
            <w:shd w:val="clear" w:color="auto" w:fill="auto"/>
            <w:noWrap/>
            <w:vAlign w:val="center"/>
            <w:hideMark/>
          </w:tcPr>
          <w:p w14:paraId="11430771"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Handling equipment</w:t>
            </w:r>
          </w:p>
        </w:tc>
        <w:tc>
          <w:tcPr>
            <w:tcW w:w="1590" w:type="pct"/>
            <w:tcBorders>
              <w:top w:val="nil"/>
              <w:left w:val="nil"/>
              <w:bottom w:val="single" w:sz="4" w:space="0" w:color="auto"/>
              <w:right w:val="single" w:sz="4" w:space="0" w:color="auto"/>
            </w:tcBorders>
            <w:shd w:val="clear" w:color="auto" w:fill="auto"/>
            <w:noWrap/>
            <w:vAlign w:val="center"/>
            <w:hideMark/>
          </w:tcPr>
          <w:p w14:paraId="53813AA3"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支撑货物进行空间移动的设备</w:t>
            </w:r>
          </w:p>
        </w:tc>
        <w:tc>
          <w:tcPr>
            <w:tcW w:w="410" w:type="pct"/>
            <w:tcBorders>
              <w:top w:val="nil"/>
              <w:left w:val="nil"/>
              <w:bottom w:val="single" w:sz="4" w:space="0" w:color="auto"/>
              <w:right w:val="single" w:sz="4" w:space="0" w:color="auto"/>
            </w:tcBorders>
            <w:shd w:val="clear" w:color="auto" w:fill="auto"/>
            <w:noWrap/>
            <w:vAlign w:val="center"/>
            <w:hideMark/>
          </w:tcPr>
          <w:p w14:paraId="1FB36F16"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字符串</w:t>
            </w:r>
          </w:p>
        </w:tc>
        <w:tc>
          <w:tcPr>
            <w:tcW w:w="1310" w:type="pct"/>
            <w:tcBorders>
              <w:top w:val="nil"/>
              <w:left w:val="nil"/>
              <w:bottom w:val="single" w:sz="4" w:space="0" w:color="auto"/>
              <w:right w:val="single" w:sz="4" w:space="0" w:color="auto"/>
            </w:tcBorders>
            <w:shd w:val="clear" w:color="auto" w:fill="auto"/>
            <w:noWrap/>
            <w:vAlign w:val="center"/>
            <w:hideMark/>
          </w:tcPr>
          <w:p w14:paraId="41B959BC"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依据事实填写</w:t>
            </w:r>
          </w:p>
        </w:tc>
      </w:tr>
      <w:tr w:rsidR="00CD0CE3" w:rsidRPr="00942CC2" w14:paraId="60C92D87" w14:textId="77777777" w:rsidTr="00EA16A9">
        <w:trPr>
          <w:trHeight w:val="278"/>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6A6F047C"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计量设备</w:t>
            </w:r>
          </w:p>
        </w:tc>
        <w:tc>
          <w:tcPr>
            <w:tcW w:w="1128" w:type="pct"/>
            <w:tcBorders>
              <w:top w:val="nil"/>
              <w:left w:val="nil"/>
              <w:bottom w:val="single" w:sz="4" w:space="0" w:color="auto"/>
              <w:right w:val="single" w:sz="4" w:space="0" w:color="auto"/>
            </w:tcBorders>
            <w:shd w:val="clear" w:color="auto" w:fill="auto"/>
            <w:noWrap/>
            <w:vAlign w:val="center"/>
            <w:hideMark/>
          </w:tcPr>
          <w:p w14:paraId="400BFBC3"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Metering equipment</w:t>
            </w:r>
          </w:p>
        </w:tc>
        <w:tc>
          <w:tcPr>
            <w:tcW w:w="1590" w:type="pct"/>
            <w:tcBorders>
              <w:top w:val="nil"/>
              <w:left w:val="nil"/>
              <w:bottom w:val="single" w:sz="4" w:space="0" w:color="auto"/>
              <w:right w:val="single" w:sz="4" w:space="0" w:color="auto"/>
            </w:tcBorders>
            <w:shd w:val="clear" w:color="auto" w:fill="auto"/>
            <w:noWrap/>
            <w:vAlign w:val="center"/>
            <w:hideMark/>
          </w:tcPr>
          <w:p w14:paraId="26C64534"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用以测量和计数的设备</w:t>
            </w:r>
          </w:p>
        </w:tc>
        <w:tc>
          <w:tcPr>
            <w:tcW w:w="410" w:type="pct"/>
            <w:tcBorders>
              <w:top w:val="nil"/>
              <w:left w:val="nil"/>
              <w:bottom w:val="single" w:sz="4" w:space="0" w:color="auto"/>
              <w:right w:val="single" w:sz="4" w:space="0" w:color="auto"/>
            </w:tcBorders>
            <w:shd w:val="clear" w:color="auto" w:fill="auto"/>
            <w:noWrap/>
            <w:vAlign w:val="center"/>
            <w:hideMark/>
          </w:tcPr>
          <w:p w14:paraId="1F599BCF"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字符串</w:t>
            </w:r>
          </w:p>
        </w:tc>
        <w:tc>
          <w:tcPr>
            <w:tcW w:w="1310" w:type="pct"/>
            <w:tcBorders>
              <w:top w:val="nil"/>
              <w:left w:val="nil"/>
              <w:bottom w:val="single" w:sz="4" w:space="0" w:color="auto"/>
              <w:right w:val="single" w:sz="4" w:space="0" w:color="auto"/>
            </w:tcBorders>
            <w:shd w:val="clear" w:color="auto" w:fill="auto"/>
            <w:noWrap/>
            <w:vAlign w:val="center"/>
            <w:hideMark/>
          </w:tcPr>
          <w:p w14:paraId="4BBB055A"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依据事实填写</w:t>
            </w:r>
          </w:p>
        </w:tc>
      </w:tr>
      <w:tr w:rsidR="00CD0CE3" w:rsidRPr="00942CC2" w14:paraId="3C4040FB" w14:textId="77777777" w:rsidTr="00EA16A9">
        <w:trPr>
          <w:trHeight w:val="278"/>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20E47A19"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养护检验设备</w:t>
            </w:r>
          </w:p>
        </w:tc>
        <w:tc>
          <w:tcPr>
            <w:tcW w:w="1128" w:type="pct"/>
            <w:tcBorders>
              <w:top w:val="nil"/>
              <w:left w:val="nil"/>
              <w:bottom w:val="single" w:sz="4" w:space="0" w:color="auto"/>
              <w:right w:val="single" w:sz="4" w:space="0" w:color="auto"/>
            </w:tcBorders>
            <w:shd w:val="clear" w:color="auto" w:fill="auto"/>
            <w:noWrap/>
            <w:vAlign w:val="center"/>
            <w:hideMark/>
          </w:tcPr>
          <w:p w14:paraId="782CD3B1"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Maintenance inspection equipment</w:t>
            </w:r>
          </w:p>
        </w:tc>
        <w:tc>
          <w:tcPr>
            <w:tcW w:w="1590" w:type="pct"/>
            <w:tcBorders>
              <w:top w:val="nil"/>
              <w:left w:val="nil"/>
              <w:bottom w:val="single" w:sz="4" w:space="0" w:color="auto"/>
              <w:right w:val="single" w:sz="4" w:space="0" w:color="auto"/>
            </w:tcBorders>
            <w:shd w:val="clear" w:color="auto" w:fill="auto"/>
            <w:noWrap/>
            <w:vAlign w:val="center"/>
            <w:hideMark/>
          </w:tcPr>
          <w:p w14:paraId="6AC2197F"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用以保养和维修的设备</w:t>
            </w:r>
          </w:p>
        </w:tc>
        <w:tc>
          <w:tcPr>
            <w:tcW w:w="410" w:type="pct"/>
            <w:tcBorders>
              <w:top w:val="nil"/>
              <w:left w:val="nil"/>
              <w:bottom w:val="single" w:sz="4" w:space="0" w:color="auto"/>
              <w:right w:val="single" w:sz="4" w:space="0" w:color="auto"/>
            </w:tcBorders>
            <w:shd w:val="clear" w:color="auto" w:fill="auto"/>
            <w:noWrap/>
            <w:vAlign w:val="center"/>
            <w:hideMark/>
          </w:tcPr>
          <w:p w14:paraId="33590211"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字符串</w:t>
            </w:r>
          </w:p>
        </w:tc>
        <w:tc>
          <w:tcPr>
            <w:tcW w:w="1310" w:type="pct"/>
            <w:tcBorders>
              <w:top w:val="nil"/>
              <w:left w:val="nil"/>
              <w:bottom w:val="single" w:sz="4" w:space="0" w:color="auto"/>
              <w:right w:val="single" w:sz="4" w:space="0" w:color="auto"/>
            </w:tcBorders>
            <w:shd w:val="clear" w:color="auto" w:fill="auto"/>
            <w:noWrap/>
            <w:vAlign w:val="center"/>
            <w:hideMark/>
          </w:tcPr>
          <w:p w14:paraId="78B11359"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依据事实填写</w:t>
            </w:r>
          </w:p>
        </w:tc>
      </w:tr>
      <w:tr w:rsidR="00CD0CE3" w:rsidRPr="00942CC2" w14:paraId="38AC8E87" w14:textId="77777777" w:rsidTr="00EA16A9">
        <w:trPr>
          <w:trHeight w:val="278"/>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0809BC92"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防护设备</w:t>
            </w:r>
          </w:p>
        </w:tc>
        <w:tc>
          <w:tcPr>
            <w:tcW w:w="1128" w:type="pct"/>
            <w:tcBorders>
              <w:top w:val="nil"/>
              <w:left w:val="nil"/>
              <w:bottom w:val="single" w:sz="4" w:space="0" w:color="auto"/>
              <w:right w:val="single" w:sz="4" w:space="0" w:color="auto"/>
            </w:tcBorders>
            <w:shd w:val="clear" w:color="auto" w:fill="auto"/>
            <w:noWrap/>
            <w:vAlign w:val="center"/>
            <w:hideMark/>
          </w:tcPr>
          <w:p w14:paraId="7893E947"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Protective equipment</w:t>
            </w:r>
          </w:p>
        </w:tc>
        <w:tc>
          <w:tcPr>
            <w:tcW w:w="1590" w:type="pct"/>
            <w:tcBorders>
              <w:top w:val="nil"/>
              <w:left w:val="nil"/>
              <w:bottom w:val="single" w:sz="4" w:space="0" w:color="auto"/>
              <w:right w:val="single" w:sz="4" w:space="0" w:color="auto"/>
            </w:tcBorders>
            <w:shd w:val="clear" w:color="auto" w:fill="auto"/>
            <w:noWrap/>
            <w:vAlign w:val="center"/>
            <w:hideMark/>
          </w:tcPr>
          <w:p w14:paraId="5D694A7E"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用以保护其他设备正常运行的设备</w:t>
            </w:r>
          </w:p>
        </w:tc>
        <w:tc>
          <w:tcPr>
            <w:tcW w:w="410" w:type="pct"/>
            <w:tcBorders>
              <w:top w:val="nil"/>
              <w:left w:val="nil"/>
              <w:bottom w:val="single" w:sz="4" w:space="0" w:color="auto"/>
              <w:right w:val="single" w:sz="4" w:space="0" w:color="auto"/>
            </w:tcBorders>
            <w:shd w:val="clear" w:color="auto" w:fill="auto"/>
            <w:noWrap/>
            <w:vAlign w:val="center"/>
            <w:hideMark/>
          </w:tcPr>
          <w:p w14:paraId="2B5BADCC"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字符串</w:t>
            </w:r>
          </w:p>
        </w:tc>
        <w:tc>
          <w:tcPr>
            <w:tcW w:w="1310" w:type="pct"/>
            <w:tcBorders>
              <w:top w:val="nil"/>
              <w:left w:val="nil"/>
              <w:bottom w:val="single" w:sz="4" w:space="0" w:color="auto"/>
              <w:right w:val="single" w:sz="4" w:space="0" w:color="auto"/>
            </w:tcBorders>
            <w:shd w:val="clear" w:color="auto" w:fill="auto"/>
            <w:noWrap/>
            <w:vAlign w:val="center"/>
            <w:hideMark/>
          </w:tcPr>
          <w:p w14:paraId="772745C5"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依据事实填写</w:t>
            </w:r>
          </w:p>
        </w:tc>
      </w:tr>
      <w:tr w:rsidR="00CD0CE3" w:rsidRPr="00942CC2" w14:paraId="25028367" w14:textId="77777777" w:rsidTr="00EA16A9">
        <w:trPr>
          <w:trHeight w:val="278"/>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4EE4A38A"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温控设备</w:t>
            </w:r>
          </w:p>
        </w:tc>
        <w:tc>
          <w:tcPr>
            <w:tcW w:w="1128" w:type="pct"/>
            <w:tcBorders>
              <w:top w:val="nil"/>
              <w:left w:val="nil"/>
              <w:bottom w:val="single" w:sz="4" w:space="0" w:color="auto"/>
              <w:right w:val="single" w:sz="4" w:space="0" w:color="auto"/>
            </w:tcBorders>
            <w:shd w:val="clear" w:color="auto" w:fill="auto"/>
            <w:noWrap/>
            <w:vAlign w:val="center"/>
            <w:hideMark/>
          </w:tcPr>
          <w:p w14:paraId="3462BE73"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Temperature control equipment</w:t>
            </w:r>
          </w:p>
        </w:tc>
        <w:tc>
          <w:tcPr>
            <w:tcW w:w="1590" w:type="pct"/>
            <w:tcBorders>
              <w:top w:val="nil"/>
              <w:left w:val="nil"/>
              <w:bottom w:val="single" w:sz="4" w:space="0" w:color="auto"/>
              <w:right w:val="single" w:sz="4" w:space="0" w:color="auto"/>
            </w:tcBorders>
            <w:shd w:val="clear" w:color="auto" w:fill="auto"/>
            <w:noWrap/>
            <w:vAlign w:val="center"/>
            <w:hideMark/>
          </w:tcPr>
          <w:p w14:paraId="4B310909"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用以实现温度控制的设备</w:t>
            </w:r>
          </w:p>
        </w:tc>
        <w:tc>
          <w:tcPr>
            <w:tcW w:w="410" w:type="pct"/>
            <w:tcBorders>
              <w:top w:val="nil"/>
              <w:left w:val="nil"/>
              <w:bottom w:val="single" w:sz="4" w:space="0" w:color="auto"/>
              <w:right w:val="single" w:sz="4" w:space="0" w:color="auto"/>
            </w:tcBorders>
            <w:shd w:val="clear" w:color="auto" w:fill="auto"/>
            <w:noWrap/>
            <w:vAlign w:val="center"/>
            <w:hideMark/>
          </w:tcPr>
          <w:p w14:paraId="33346E25"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字符串</w:t>
            </w:r>
          </w:p>
        </w:tc>
        <w:tc>
          <w:tcPr>
            <w:tcW w:w="1310" w:type="pct"/>
            <w:tcBorders>
              <w:top w:val="nil"/>
              <w:left w:val="nil"/>
              <w:bottom w:val="single" w:sz="4" w:space="0" w:color="auto"/>
              <w:right w:val="single" w:sz="4" w:space="0" w:color="auto"/>
            </w:tcBorders>
            <w:shd w:val="clear" w:color="auto" w:fill="auto"/>
            <w:noWrap/>
            <w:vAlign w:val="center"/>
            <w:hideMark/>
          </w:tcPr>
          <w:p w14:paraId="7D724D0A"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（空调、热交换器、风扇、加热器）</w:t>
            </w:r>
          </w:p>
        </w:tc>
      </w:tr>
      <w:tr w:rsidR="00CD0CE3" w:rsidRPr="00942CC2" w14:paraId="6B78EB11" w14:textId="77777777" w:rsidTr="00EA16A9">
        <w:trPr>
          <w:trHeight w:val="278"/>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6C77C92D"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lastRenderedPageBreak/>
              <w:t>通风照明设备</w:t>
            </w:r>
          </w:p>
        </w:tc>
        <w:tc>
          <w:tcPr>
            <w:tcW w:w="1128" w:type="pct"/>
            <w:tcBorders>
              <w:top w:val="nil"/>
              <w:left w:val="nil"/>
              <w:bottom w:val="single" w:sz="4" w:space="0" w:color="auto"/>
              <w:right w:val="single" w:sz="4" w:space="0" w:color="auto"/>
            </w:tcBorders>
            <w:shd w:val="clear" w:color="auto" w:fill="auto"/>
            <w:noWrap/>
            <w:vAlign w:val="center"/>
            <w:hideMark/>
          </w:tcPr>
          <w:p w14:paraId="4A6DBD7B"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Ventilation and lighting equipment</w:t>
            </w:r>
          </w:p>
        </w:tc>
        <w:tc>
          <w:tcPr>
            <w:tcW w:w="1590" w:type="pct"/>
            <w:tcBorders>
              <w:top w:val="nil"/>
              <w:left w:val="nil"/>
              <w:bottom w:val="single" w:sz="4" w:space="0" w:color="auto"/>
              <w:right w:val="single" w:sz="4" w:space="0" w:color="auto"/>
            </w:tcBorders>
            <w:shd w:val="clear" w:color="auto" w:fill="auto"/>
            <w:noWrap/>
            <w:vAlign w:val="center"/>
            <w:hideMark/>
          </w:tcPr>
          <w:p w14:paraId="6F0AF484"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用以照明和通风的设备</w:t>
            </w:r>
          </w:p>
        </w:tc>
        <w:tc>
          <w:tcPr>
            <w:tcW w:w="410" w:type="pct"/>
            <w:tcBorders>
              <w:top w:val="nil"/>
              <w:left w:val="nil"/>
              <w:bottom w:val="single" w:sz="4" w:space="0" w:color="auto"/>
              <w:right w:val="single" w:sz="4" w:space="0" w:color="auto"/>
            </w:tcBorders>
            <w:shd w:val="clear" w:color="auto" w:fill="auto"/>
            <w:noWrap/>
            <w:vAlign w:val="center"/>
            <w:hideMark/>
          </w:tcPr>
          <w:p w14:paraId="12536E2E"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字符串</w:t>
            </w:r>
          </w:p>
        </w:tc>
        <w:tc>
          <w:tcPr>
            <w:tcW w:w="1310" w:type="pct"/>
            <w:tcBorders>
              <w:top w:val="nil"/>
              <w:left w:val="nil"/>
              <w:bottom w:val="single" w:sz="4" w:space="0" w:color="auto"/>
              <w:right w:val="single" w:sz="4" w:space="0" w:color="auto"/>
            </w:tcBorders>
            <w:shd w:val="clear" w:color="auto" w:fill="auto"/>
            <w:noWrap/>
            <w:vAlign w:val="center"/>
            <w:hideMark/>
          </w:tcPr>
          <w:p w14:paraId="25B6A8DD"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依据事实填写</w:t>
            </w:r>
          </w:p>
        </w:tc>
      </w:tr>
      <w:tr w:rsidR="00CD0CE3" w:rsidRPr="00942CC2" w14:paraId="783AD734" w14:textId="77777777" w:rsidTr="00EA16A9">
        <w:trPr>
          <w:trHeight w:val="278"/>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18DEE1A4"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其他设备</w:t>
            </w:r>
          </w:p>
        </w:tc>
        <w:tc>
          <w:tcPr>
            <w:tcW w:w="1128" w:type="pct"/>
            <w:tcBorders>
              <w:top w:val="nil"/>
              <w:left w:val="nil"/>
              <w:bottom w:val="single" w:sz="4" w:space="0" w:color="auto"/>
              <w:right w:val="single" w:sz="4" w:space="0" w:color="auto"/>
            </w:tcBorders>
            <w:shd w:val="clear" w:color="auto" w:fill="auto"/>
            <w:noWrap/>
            <w:vAlign w:val="center"/>
            <w:hideMark/>
          </w:tcPr>
          <w:p w14:paraId="39830ACC"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Other equipment</w:t>
            </w:r>
          </w:p>
        </w:tc>
        <w:tc>
          <w:tcPr>
            <w:tcW w:w="1590" w:type="pct"/>
            <w:tcBorders>
              <w:top w:val="nil"/>
              <w:left w:val="nil"/>
              <w:bottom w:val="single" w:sz="4" w:space="0" w:color="auto"/>
              <w:right w:val="single" w:sz="4" w:space="0" w:color="auto"/>
            </w:tcBorders>
            <w:shd w:val="clear" w:color="auto" w:fill="auto"/>
            <w:noWrap/>
            <w:vAlign w:val="center"/>
            <w:hideMark/>
          </w:tcPr>
          <w:p w14:paraId="7342131E"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其他设备</w:t>
            </w:r>
          </w:p>
        </w:tc>
        <w:tc>
          <w:tcPr>
            <w:tcW w:w="410" w:type="pct"/>
            <w:tcBorders>
              <w:top w:val="nil"/>
              <w:left w:val="nil"/>
              <w:bottom w:val="single" w:sz="4" w:space="0" w:color="auto"/>
              <w:right w:val="single" w:sz="4" w:space="0" w:color="auto"/>
            </w:tcBorders>
            <w:shd w:val="clear" w:color="auto" w:fill="auto"/>
            <w:noWrap/>
            <w:vAlign w:val="center"/>
            <w:hideMark/>
          </w:tcPr>
          <w:p w14:paraId="48E44C07"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字符串</w:t>
            </w:r>
          </w:p>
        </w:tc>
        <w:tc>
          <w:tcPr>
            <w:tcW w:w="1310" w:type="pct"/>
            <w:tcBorders>
              <w:top w:val="nil"/>
              <w:left w:val="nil"/>
              <w:bottom w:val="single" w:sz="4" w:space="0" w:color="auto"/>
              <w:right w:val="single" w:sz="4" w:space="0" w:color="auto"/>
            </w:tcBorders>
            <w:shd w:val="clear" w:color="auto" w:fill="auto"/>
            <w:noWrap/>
            <w:vAlign w:val="center"/>
            <w:hideMark/>
          </w:tcPr>
          <w:p w14:paraId="79457232"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依据事实填写</w:t>
            </w:r>
          </w:p>
        </w:tc>
      </w:tr>
      <w:tr w:rsidR="00CD0CE3" w:rsidRPr="00942CC2" w14:paraId="6513933C" w14:textId="77777777" w:rsidTr="00EA16A9">
        <w:trPr>
          <w:trHeight w:val="278"/>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045EED97"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发电机</w:t>
            </w:r>
          </w:p>
        </w:tc>
        <w:tc>
          <w:tcPr>
            <w:tcW w:w="1128" w:type="pct"/>
            <w:tcBorders>
              <w:top w:val="nil"/>
              <w:left w:val="nil"/>
              <w:bottom w:val="single" w:sz="4" w:space="0" w:color="auto"/>
              <w:right w:val="single" w:sz="4" w:space="0" w:color="auto"/>
            </w:tcBorders>
            <w:shd w:val="clear" w:color="auto" w:fill="auto"/>
            <w:noWrap/>
            <w:vAlign w:val="center"/>
            <w:hideMark/>
          </w:tcPr>
          <w:p w14:paraId="48CD6B88"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Generators</w:t>
            </w:r>
          </w:p>
        </w:tc>
        <w:tc>
          <w:tcPr>
            <w:tcW w:w="1590" w:type="pct"/>
            <w:tcBorders>
              <w:top w:val="nil"/>
              <w:left w:val="nil"/>
              <w:bottom w:val="single" w:sz="4" w:space="0" w:color="auto"/>
              <w:right w:val="single" w:sz="4" w:space="0" w:color="auto"/>
            </w:tcBorders>
            <w:shd w:val="clear" w:color="auto" w:fill="auto"/>
            <w:noWrap/>
            <w:vAlign w:val="center"/>
            <w:hideMark/>
          </w:tcPr>
          <w:p w14:paraId="0BA32AA8"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将其他形式的能源转换成电能的机械设备</w:t>
            </w:r>
          </w:p>
        </w:tc>
        <w:tc>
          <w:tcPr>
            <w:tcW w:w="410" w:type="pct"/>
            <w:tcBorders>
              <w:top w:val="nil"/>
              <w:left w:val="nil"/>
              <w:bottom w:val="single" w:sz="4" w:space="0" w:color="auto"/>
              <w:right w:val="single" w:sz="4" w:space="0" w:color="auto"/>
            </w:tcBorders>
            <w:shd w:val="clear" w:color="auto" w:fill="auto"/>
            <w:noWrap/>
            <w:vAlign w:val="center"/>
            <w:hideMark/>
          </w:tcPr>
          <w:p w14:paraId="0DA8383D"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字符串</w:t>
            </w:r>
          </w:p>
        </w:tc>
        <w:tc>
          <w:tcPr>
            <w:tcW w:w="1310" w:type="pct"/>
            <w:tcBorders>
              <w:top w:val="nil"/>
              <w:left w:val="nil"/>
              <w:bottom w:val="single" w:sz="4" w:space="0" w:color="auto"/>
              <w:right w:val="single" w:sz="4" w:space="0" w:color="auto"/>
            </w:tcBorders>
            <w:shd w:val="clear" w:color="auto" w:fill="auto"/>
            <w:noWrap/>
            <w:vAlign w:val="center"/>
            <w:hideMark/>
          </w:tcPr>
          <w:p w14:paraId="09824166"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依据事实填写</w:t>
            </w:r>
          </w:p>
        </w:tc>
      </w:tr>
      <w:tr w:rsidR="00CD0CE3" w:rsidRPr="00942CC2" w14:paraId="3857596D" w14:textId="77777777" w:rsidTr="00EA16A9">
        <w:trPr>
          <w:trHeight w:val="278"/>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3B0452F1"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变压器</w:t>
            </w:r>
          </w:p>
        </w:tc>
        <w:tc>
          <w:tcPr>
            <w:tcW w:w="1128" w:type="pct"/>
            <w:tcBorders>
              <w:top w:val="nil"/>
              <w:left w:val="nil"/>
              <w:bottom w:val="single" w:sz="4" w:space="0" w:color="auto"/>
              <w:right w:val="single" w:sz="4" w:space="0" w:color="auto"/>
            </w:tcBorders>
            <w:shd w:val="clear" w:color="auto" w:fill="auto"/>
            <w:noWrap/>
            <w:vAlign w:val="center"/>
            <w:hideMark/>
          </w:tcPr>
          <w:p w14:paraId="2FEEC1D7"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Transformer</w:t>
            </w:r>
          </w:p>
        </w:tc>
        <w:tc>
          <w:tcPr>
            <w:tcW w:w="1590" w:type="pct"/>
            <w:tcBorders>
              <w:top w:val="nil"/>
              <w:left w:val="nil"/>
              <w:bottom w:val="single" w:sz="4" w:space="0" w:color="auto"/>
              <w:right w:val="single" w:sz="4" w:space="0" w:color="auto"/>
            </w:tcBorders>
            <w:shd w:val="clear" w:color="auto" w:fill="auto"/>
            <w:noWrap/>
            <w:vAlign w:val="center"/>
            <w:hideMark/>
          </w:tcPr>
          <w:p w14:paraId="758F2A39"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改变交流电压的装置</w:t>
            </w:r>
          </w:p>
        </w:tc>
        <w:tc>
          <w:tcPr>
            <w:tcW w:w="410" w:type="pct"/>
            <w:tcBorders>
              <w:top w:val="nil"/>
              <w:left w:val="nil"/>
              <w:bottom w:val="single" w:sz="4" w:space="0" w:color="auto"/>
              <w:right w:val="single" w:sz="4" w:space="0" w:color="auto"/>
            </w:tcBorders>
            <w:shd w:val="clear" w:color="auto" w:fill="auto"/>
            <w:noWrap/>
            <w:vAlign w:val="center"/>
            <w:hideMark/>
          </w:tcPr>
          <w:p w14:paraId="1053B3BD"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字符串</w:t>
            </w:r>
          </w:p>
        </w:tc>
        <w:tc>
          <w:tcPr>
            <w:tcW w:w="1310" w:type="pct"/>
            <w:tcBorders>
              <w:top w:val="nil"/>
              <w:left w:val="nil"/>
              <w:bottom w:val="single" w:sz="4" w:space="0" w:color="auto"/>
              <w:right w:val="single" w:sz="4" w:space="0" w:color="auto"/>
            </w:tcBorders>
            <w:shd w:val="clear" w:color="auto" w:fill="auto"/>
            <w:noWrap/>
            <w:vAlign w:val="center"/>
            <w:hideMark/>
          </w:tcPr>
          <w:p w14:paraId="762303D8"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依据事实填写</w:t>
            </w:r>
          </w:p>
        </w:tc>
      </w:tr>
      <w:tr w:rsidR="00CD0CE3" w:rsidRPr="00942CC2" w14:paraId="3D92D1A0" w14:textId="77777777" w:rsidTr="00EA16A9">
        <w:trPr>
          <w:trHeight w:val="278"/>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0A0E6A11"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断路器</w:t>
            </w:r>
          </w:p>
        </w:tc>
        <w:tc>
          <w:tcPr>
            <w:tcW w:w="1128" w:type="pct"/>
            <w:tcBorders>
              <w:top w:val="nil"/>
              <w:left w:val="nil"/>
              <w:bottom w:val="single" w:sz="4" w:space="0" w:color="auto"/>
              <w:right w:val="single" w:sz="4" w:space="0" w:color="auto"/>
            </w:tcBorders>
            <w:shd w:val="clear" w:color="auto" w:fill="auto"/>
            <w:noWrap/>
            <w:vAlign w:val="center"/>
            <w:hideMark/>
          </w:tcPr>
          <w:p w14:paraId="6607BBE1"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circuit breaker</w:t>
            </w:r>
          </w:p>
        </w:tc>
        <w:tc>
          <w:tcPr>
            <w:tcW w:w="1590" w:type="pct"/>
            <w:tcBorders>
              <w:top w:val="nil"/>
              <w:left w:val="nil"/>
              <w:bottom w:val="single" w:sz="4" w:space="0" w:color="auto"/>
              <w:right w:val="single" w:sz="4" w:space="0" w:color="auto"/>
            </w:tcBorders>
            <w:shd w:val="clear" w:color="auto" w:fill="auto"/>
            <w:noWrap/>
            <w:vAlign w:val="center"/>
            <w:hideMark/>
          </w:tcPr>
          <w:p w14:paraId="51BF9F4C"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电流的开关装置</w:t>
            </w:r>
          </w:p>
        </w:tc>
        <w:tc>
          <w:tcPr>
            <w:tcW w:w="410" w:type="pct"/>
            <w:tcBorders>
              <w:top w:val="nil"/>
              <w:left w:val="nil"/>
              <w:bottom w:val="single" w:sz="4" w:space="0" w:color="auto"/>
              <w:right w:val="single" w:sz="4" w:space="0" w:color="auto"/>
            </w:tcBorders>
            <w:shd w:val="clear" w:color="auto" w:fill="auto"/>
            <w:noWrap/>
            <w:vAlign w:val="center"/>
            <w:hideMark/>
          </w:tcPr>
          <w:p w14:paraId="3F4F0A6A"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字符串</w:t>
            </w:r>
          </w:p>
        </w:tc>
        <w:tc>
          <w:tcPr>
            <w:tcW w:w="1310" w:type="pct"/>
            <w:tcBorders>
              <w:top w:val="nil"/>
              <w:left w:val="nil"/>
              <w:bottom w:val="single" w:sz="4" w:space="0" w:color="auto"/>
              <w:right w:val="single" w:sz="4" w:space="0" w:color="auto"/>
            </w:tcBorders>
            <w:shd w:val="clear" w:color="auto" w:fill="auto"/>
            <w:noWrap/>
            <w:vAlign w:val="center"/>
            <w:hideMark/>
          </w:tcPr>
          <w:p w14:paraId="564F5C3F"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依据事实填写</w:t>
            </w:r>
          </w:p>
        </w:tc>
      </w:tr>
      <w:tr w:rsidR="00CD0CE3" w:rsidRPr="00942CC2" w14:paraId="245977DD" w14:textId="77777777" w:rsidTr="00EA16A9">
        <w:trPr>
          <w:trHeight w:val="278"/>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4480C0D0"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电力线路</w:t>
            </w:r>
          </w:p>
        </w:tc>
        <w:tc>
          <w:tcPr>
            <w:tcW w:w="1128" w:type="pct"/>
            <w:tcBorders>
              <w:top w:val="nil"/>
              <w:left w:val="nil"/>
              <w:bottom w:val="single" w:sz="4" w:space="0" w:color="auto"/>
              <w:right w:val="single" w:sz="4" w:space="0" w:color="auto"/>
            </w:tcBorders>
            <w:shd w:val="clear" w:color="auto" w:fill="auto"/>
            <w:noWrap/>
            <w:vAlign w:val="center"/>
            <w:hideMark/>
          </w:tcPr>
          <w:p w14:paraId="1A71D5AA"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electric power line</w:t>
            </w:r>
          </w:p>
        </w:tc>
        <w:tc>
          <w:tcPr>
            <w:tcW w:w="1590" w:type="pct"/>
            <w:tcBorders>
              <w:top w:val="nil"/>
              <w:left w:val="nil"/>
              <w:bottom w:val="single" w:sz="4" w:space="0" w:color="auto"/>
              <w:right w:val="single" w:sz="4" w:space="0" w:color="auto"/>
            </w:tcBorders>
            <w:shd w:val="clear" w:color="auto" w:fill="auto"/>
            <w:noWrap/>
            <w:vAlign w:val="center"/>
            <w:hideMark/>
          </w:tcPr>
          <w:p w14:paraId="1C1E9607"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仓库内用来传送电能的线路</w:t>
            </w:r>
          </w:p>
        </w:tc>
        <w:tc>
          <w:tcPr>
            <w:tcW w:w="410" w:type="pct"/>
            <w:tcBorders>
              <w:top w:val="nil"/>
              <w:left w:val="nil"/>
              <w:bottom w:val="single" w:sz="4" w:space="0" w:color="auto"/>
              <w:right w:val="single" w:sz="4" w:space="0" w:color="auto"/>
            </w:tcBorders>
            <w:shd w:val="clear" w:color="auto" w:fill="auto"/>
            <w:noWrap/>
            <w:vAlign w:val="center"/>
            <w:hideMark/>
          </w:tcPr>
          <w:p w14:paraId="5C6E5804"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字符串</w:t>
            </w:r>
          </w:p>
        </w:tc>
        <w:tc>
          <w:tcPr>
            <w:tcW w:w="1310" w:type="pct"/>
            <w:tcBorders>
              <w:top w:val="nil"/>
              <w:left w:val="nil"/>
              <w:bottom w:val="single" w:sz="4" w:space="0" w:color="auto"/>
              <w:right w:val="single" w:sz="4" w:space="0" w:color="auto"/>
            </w:tcBorders>
            <w:shd w:val="clear" w:color="auto" w:fill="auto"/>
            <w:noWrap/>
            <w:vAlign w:val="center"/>
            <w:hideMark/>
          </w:tcPr>
          <w:p w14:paraId="10338A9E"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依据事实填写</w:t>
            </w:r>
          </w:p>
        </w:tc>
      </w:tr>
      <w:tr w:rsidR="00CD0CE3" w:rsidRPr="00942CC2" w14:paraId="445C796A" w14:textId="77777777" w:rsidTr="00EA16A9">
        <w:trPr>
          <w:trHeight w:val="278"/>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17581010"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服务器</w:t>
            </w:r>
          </w:p>
        </w:tc>
        <w:tc>
          <w:tcPr>
            <w:tcW w:w="1128" w:type="pct"/>
            <w:tcBorders>
              <w:top w:val="nil"/>
              <w:left w:val="nil"/>
              <w:bottom w:val="single" w:sz="4" w:space="0" w:color="auto"/>
              <w:right w:val="single" w:sz="4" w:space="0" w:color="auto"/>
            </w:tcBorders>
            <w:shd w:val="clear" w:color="auto" w:fill="auto"/>
            <w:noWrap/>
            <w:vAlign w:val="center"/>
            <w:hideMark/>
          </w:tcPr>
          <w:p w14:paraId="286CE0D3"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server</w:t>
            </w:r>
          </w:p>
        </w:tc>
        <w:tc>
          <w:tcPr>
            <w:tcW w:w="1590" w:type="pct"/>
            <w:tcBorders>
              <w:top w:val="nil"/>
              <w:left w:val="nil"/>
              <w:bottom w:val="single" w:sz="4" w:space="0" w:color="auto"/>
              <w:right w:val="single" w:sz="4" w:space="0" w:color="auto"/>
            </w:tcBorders>
            <w:shd w:val="clear" w:color="auto" w:fill="auto"/>
            <w:noWrap/>
            <w:vAlign w:val="center"/>
            <w:hideMark/>
          </w:tcPr>
          <w:p w14:paraId="73F9BC2A"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行更快、负载更高的计算机</w:t>
            </w:r>
          </w:p>
        </w:tc>
        <w:tc>
          <w:tcPr>
            <w:tcW w:w="410" w:type="pct"/>
            <w:tcBorders>
              <w:top w:val="nil"/>
              <w:left w:val="nil"/>
              <w:bottom w:val="single" w:sz="4" w:space="0" w:color="auto"/>
              <w:right w:val="single" w:sz="4" w:space="0" w:color="auto"/>
            </w:tcBorders>
            <w:shd w:val="clear" w:color="auto" w:fill="auto"/>
            <w:noWrap/>
            <w:vAlign w:val="center"/>
            <w:hideMark/>
          </w:tcPr>
          <w:p w14:paraId="4EB49C54"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字符串</w:t>
            </w:r>
          </w:p>
        </w:tc>
        <w:tc>
          <w:tcPr>
            <w:tcW w:w="1310" w:type="pct"/>
            <w:tcBorders>
              <w:top w:val="nil"/>
              <w:left w:val="nil"/>
              <w:bottom w:val="single" w:sz="4" w:space="0" w:color="auto"/>
              <w:right w:val="single" w:sz="4" w:space="0" w:color="auto"/>
            </w:tcBorders>
            <w:shd w:val="clear" w:color="auto" w:fill="auto"/>
            <w:noWrap/>
            <w:vAlign w:val="center"/>
            <w:hideMark/>
          </w:tcPr>
          <w:p w14:paraId="01DE3323"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依据事实填写</w:t>
            </w:r>
          </w:p>
        </w:tc>
      </w:tr>
      <w:tr w:rsidR="00CD0CE3" w:rsidRPr="00942CC2" w14:paraId="3E75088F" w14:textId="77777777" w:rsidTr="00EA16A9">
        <w:trPr>
          <w:trHeight w:val="278"/>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2AAABE17"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光模块</w:t>
            </w:r>
          </w:p>
        </w:tc>
        <w:tc>
          <w:tcPr>
            <w:tcW w:w="1128" w:type="pct"/>
            <w:tcBorders>
              <w:top w:val="nil"/>
              <w:left w:val="nil"/>
              <w:bottom w:val="single" w:sz="4" w:space="0" w:color="auto"/>
              <w:right w:val="single" w:sz="4" w:space="0" w:color="auto"/>
            </w:tcBorders>
            <w:shd w:val="clear" w:color="auto" w:fill="auto"/>
            <w:noWrap/>
            <w:vAlign w:val="center"/>
            <w:hideMark/>
          </w:tcPr>
          <w:p w14:paraId="734B3605"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optical module</w:t>
            </w:r>
          </w:p>
        </w:tc>
        <w:tc>
          <w:tcPr>
            <w:tcW w:w="1590" w:type="pct"/>
            <w:tcBorders>
              <w:top w:val="nil"/>
              <w:left w:val="nil"/>
              <w:bottom w:val="single" w:sz="4" w:space="0" w:color="auto"/>
              <w:right w:val="single" w:sz="4" w:space="0" w:color="auto"/>
            </w:tcBorders>
            <w:shd w:val="clear" w:color="auto" w:fill="auto"/>
            <w:noWrap/>
            <w:vAlign w:val="center"/>
            <w:hideMark/>
          </w:tcPr>
          <w:p w14:paraId="27644A77"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实现光信号和电信号直接转换的设备</w:t>
            </w:r>
          </w:p>
        </w:tc>
        <w:tc>
          <w:tcPr>
            <w:tcW w:w="410" w:type="pct"/>
            <w:tcBorders>
              <w:top w:val="nil"/>
              <w:left w:val="nil"/>
              <w:bottom w:val="single" w:sz="4" w:space="0" w:color="auto"/>
              <w:right w:val="single" w:sz="4" w:space="0" w:color="auto"/>
            </w:tcBorders>
            <w:shd w:val="clear" w:color="auto" w:fill="auto"/>
            <w:noWrap/>
            <w:vAlign w:val="center"/>
            <w:hideMark/>
          </w:tcPr>
          <w:p w14:paraId="4D897964"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字符串</w:t>
            </w:r>
          </w:p>
        </w:tc>
        <w:tc>
          <w:tcPr>
            <w:tcW w:w="1310" w:type="pct"/>
            <w:tcBorders>
              <w:top w:val="nil"/>
              <w:left w:val="nil"/>
              <w:bottom w:val="single" w:sz="4" w:space="0" w:color="auto"/>
              <w:right w:val="single" w:sz="4" w:space="0" w:color="auto"/>
            </w:tcBorders>
            <w:shd w:val="clear" w:color="auto" w:fill="auto"/>
            <w:noWrap/>
            <w:vAlign w:val="center"/>
            <w:hideMark/>
          </w:tcPr>
          <w:p w14:paraId="2E02DA14"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依据事实填写</w:t>
            </w:r>
          </w:p>
        </w:tc>
      </w:tr>
      <w:tr w:rsidR="00CD0CE3" w:rsidRPr="00942CC2" w14:paraId="2B1C3C49" w14:textId="77777777" w:rsidTr="00EA16A9">
        <w:trPr>
          <w:trHeight w:val="278"/>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2AD620E1"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交换机</w:t>
            </w:r>
          </w:p>
        </w:tc>
        <w:tc>
          <w:tcPr>
            <w:tcW w:w="1128" w:type="pct"/>
            <w:tcBorders>
              <w:top w:val="nil"/>
              <w:left w:val="nil"/>
              <w:bottom w:val="single" w:sz="4" w:space="0" w:color="auto"/>
              <w:right w:val="single" w:sz="4" w:space="0" w:color="auto"/>
            </w:tcBorders>
            <w:shd w:val="clear" w:color="auto" w:fill="auto"/>
            <w:noWrap/>
            <w:vAlign w:val="center"/>
            <w:hideMark/>
          </w:tcPr>
          <w:p w14:paraId="73B823CA"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Switch</w:t>
            </w:r>
          </w:p>
        </w:tc>
        <w:tc>
          <w:tcPr>
            <w:tcW w:w="1590" w:type="pct"/>
            <w:tcBorders>
              <w:top w:val="nil"/>
              <w:left w:val="nil"/>
              <w:bottom w:val="single" w:sz="4" w:space="0" w:color="auto"/>
              <w:right w:val="single" w:sz="4" w:space="0" w:color="auto"/>
            </w:tcBorders>
            <w:shd w:val="clear" w:color="auto" w:fill="auto"/>
            <w:noWrap/>
            <w:vAlign w:val="center"/>
            <w:hideMark/>
          </w:tcPr>
          <w:p w14:paraId="7A41E43B"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用于电（光）信号转发的网络设备</w:t>
            </w:r>
          </w:p>
        </w:tc>
        <w:tc>
          <w:tcPr>
            <w:tcW w:w="410" w:type="pct"/>
            <w:tcBorders>
              <w:top w:val="nil"/>
              <w:left w:val="nil"/>
              <w:bottom w:val="single" w:sz="4" w:space="0" w:color="auto"/>
              <w:right w:val="single" w:sz="4" w:space="0" w:color="auto"/>
            </w:tcBorders>
            <w:shd w:val="clear" w:color="auto" w:fill="auto"/>
            <w:noWrap/>
            <w:vAlign w:val="center"/>
            <w:hideMark/>
          </w:tcPr>
          <w:p w14:paraId="4CDDA258"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字符串</w:t>
            </w:r>
          </w:p>
        </w:tc>
        <w:tc>
          <w:tcPr>
            <w:tcW w:w="1310" w:type="pct"/>
            <w:tcBorders>
              <w:top w:val="nil"/>
              <w:left w:val="nil"/>
              <w:bottom w:val="single" w:sz="4" w:space="0" w:color="auto"/>
              <w:right w:val="single" w:sz="4" w:space="0" w:color="auto"/>
            </w:tcBorders>
            <w:shd w:val="clear" w:color="auto" w:fill="auto"/>
            <w:noWrap/>
            <w:vAlign w:val="center"/>
            <w:hideMark/>
          </w:tcPr>
          <w:p w14:paraId="6DA9EDFF"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依据事实填写</w:t>
            </w:r>
          </w:p>
        </w:tc>
      </w:tr>
      <w:tr w:rsidR="00CD0CE3" w:rsidRPr="00942CC2" w14:paraId="3AAC2C0A" w14:textId="77777777" w:rsidTr="00EA16A9">
        <w:trPr>
          <w:trHeight w:val="278"/>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75417EAE"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不间断电源</w:t>
            </w:r>
          </w:p>
        </w:tc>
        <w:tc>
          <w:tcPr>
            <w:tcW w:w="1128" w:type="pct"/>
            <w:tcBorders>
              <w:top w:val="nil"/>
              <w:left w:val="nil"/>
              <w:bottom w:val="single" w:sz="4" w:space="0" w:color="auto"/>
              <w:right w:val="single" w:sz="4" w:space="0" w:color="auto"/>
            </w:tcBorders>
            <w:shd w:val="clear" w:color="auto" w:fill="auto"/>
            <w:noWrap/>
            <w:vAlign w:val="center"/>
            <w:hideMark/>
          </w:tcPr>
          <w:p w14:paraId="6CA5C1F5"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Uninterrupted Power Supply</w:t>
            </w:r>
          </w:p>
        </w:tc>
        <w:tc>
          <w:tcPr>
            <w:tcW w:w="1590" w:type="pct"/>
            <w:tcBorders>
              <w:top w:val="nil"/>
              <w:left w:val="nil"/>
              <w:bottom w:val="single" w:sz="4" w:space="0" w:color="auto"/>
              <w:right w:val="single" w:sz="4" w:space="0" w:color="auto"/>
            </w:tcBorders>
            <w:shd w:val="clear" w:color="auto" w:fill="auto"/>
            <w:noWrap/>
            <w:vAlign w:val="center"/>
            <w:hideMark/>
          </w:tcPr>
          <w:p w14:paraId="2E0ED1CF"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有储能装置的不间断电源</w:t>
            </w:r>
          </w:p>
        </w:tc>
        <w:tc>
          <w:tcPr>
            <w:tcW w:w="410" w:type="pct"/>
            <w:tcBorders>
              <w:top w:val="nil"/>
              <w:left w:val="nil"/>
              <w:bottom w:val="single" w:sz="4" w:space="0" w:color="auto"/>
              <w:right w:val="single" w:sz="4" w:space="0" w:color="auto"/>
            </w:tcBorders>
            <w:shd w:val="clear" w:color="auto" w:fill="auto"/>
            <w:noWrap/>
            <w:vAlign w:val="center"/>
            <w:hideMark/>
          </w:tcPr>
          <w:p w14:paraId="0993CB25"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字符串</w:t>
            </w:r>
          </w:p>
        </w:tc>
        <w:tc>
          <w:tcPr>
            <w:tcW w:w="1310" w:type="pct"/>
            <w:tcBorders>
              <w:top w:val="nil"/>
              <w:left w:val="nil"/>
              <w:bottom w:val="single" w:sz="4" w:space="0" w:color="auto"/>
              <w:right w:val="single" w:sz="4" w:space="0" w:color="auto"/>
            </w:tcBorders>
            <w:shd w:val="clear" w:color="auto" w:fill="auto"/>
            <w:noWrap/>
            <w:vAlign w:val="center"/>
            <w:hideMark/>
          </w:tcPr>
          <w:p w14:paraId="05E4EEDC"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依据事实填写</w:t>
            </w:r>
          </w:p>
        </w:tc>
      </w:tr>
      <w:tr w:rsidR="00CD0CE3" w:rsidRPr="00942CC2" w14:paraId="2C921158" w14:textId="77777777" w:rsidTr="00EA16A9">
        <w:trPr>
          <w:trHeight w:val="278"/>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7A22455C"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防火墙</w:t>
            </w:r>
          </w:p>
        </w:tc>
        <w:tc>
          <w:tcPr>
            <w:tcW w:w="1128" w:type="pct"/>
            <w:tcBorders>
              <w:top w:val="nil"/>
              <w:left w:val="nil"/>
              <w:bottom w:val="single" w:sz="4" w:space="0" w:color="auto"/>
              <w:right w:val="single" w:sz="4" w:space="0" w:color="auto"/>
            </w:tcBorders>
            <w:shd w:val="clear" w:color="auto" w:fill="auto"/>
            <w:noWrap/>
            <w:vAlign w:val="center"/>
            <w:hideMark/>
          </w:tcPr>
          <w:p w14:paraId="0FCBD070"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Firewall</w:t>
            </w:r>
          </w:p>
        </w:tc>
        <w:tc>
          <w:tcPr>
            <w:tcW w:w="1590" w:type="pct"/>
            <w:tcBorders>
              <w:top w:val="nil"/>
              <w:left w:val="nil"/>
              <w:bottom w:val="single" w:sz="4" w:space="0" w:color="auto"/>
              <w:right w:val="single" w:sz="4" w:space="0" w:color="auto"/>
            </w:tcBorders>
            <w:shd w:val="clear" w:color="auto" w:fill="auto"/>
            <w:noWrap/>
            <w:vAlign w:val="center"/>
            <w:hideMark/>
          </w:tcPr>
          <w:p w14:paraId="19080F76"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用于安全管理与筛选的软件和硬件设备</w:t>
            </w:r>
          </w:p>
        </w:tc>
        <w:tc>
          <w:tcPr>
            <w:tcW w:w="410" w:type="pct"/>
            <w:tcBorders>
              <w:top w:val="nil"/>
              <w:left w:val="nil"/>
              <w:bottom w:val="single" w:sz="4" w:space="0" w:color="auto"/>
              <w:right w:val="single" w:sz="4" w:space="0" w:color="auto"/>
            </w:tcBorders>
            <w:shd w:val="clear" w:color="auto" w:fill="auto"/>
            <w:noWrap/>
            <w:vAlign w:val="center"/>
            <w:hideMark/>
          </w:tcPr>
          <w:p w14:paraId="6545F33D"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字符串</w:t>
            </w:r>
          </w:p>
        </w:tc>
        <w:tc>
          <w:tcPr>
            <w:tcW w:w="1310" w:type="pct"/>
            <w:tcBorders>
              <w:top w:val="nil"/>
              <w:left w:val="nil"/>
              <w:bottom w:val="single" w:sz="4" w:space="0" w:color="auto"/>
              <w:right w:val="single" w:sz="4" w:space="0" w:color="auto"/>
            </w:tcBorders>
            <w:shd w:val="clear" w:color="auto" w:fill="auto"/>
            <w:noWrap/>
            <w:vAlign w:val="center"/>
            <w:hideMark/>
          </w:tcPr>
          <w:p w14:paraId="47914F0A"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依据事实填写</w:t>
            </w:r>
          </w:p>
        </w:tc>
      </w:tr>
      <w:tr w:rsidR="00CD0CE3" w:rsidRPr="00942CC2" w14:paraId="5DF2FA81" w14:textId="77777777" w:rsidTr="00EA16A9">
        <w:trPr>
          <w:trHeight w:val="278"/>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7AB02738"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服务机器柜</w:t>
            </w:r>
          </w:p>
        </w:tc>
        <w:tc>
          <w:tcPr>
            <w:tcW w:w="1128" w:type="pct"/>
            <w:tcBorders>
              <w:top w:val="nil"/>
              <w:left w:val="nil"/>
              <w:bottom w:val="single" w:sz="4" w:space="0" w:color="auto"/>
              <w:right w:val="single" w:sz="4" w:space="0" w:color="auto"/>
            </w:tcBorders>
            <w:shd w:val="clear" w:color="auto" w:fill="auto"/>
            <w:noWrap/>
            <w:vAlign w:val="center"/>
            <w:hideMark/>
          </w:tcPr>
          <w:p w14:paraId="52DD8FC5"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Service machine cabinet</w:t>
            </w:r>
          </w:p>
        </w:tc>
        <w:tc>
          <w:tcPr>
            <w:tcW w:w="1590" w:type="pct"/>
            <w:tcBorders>
              <w:top w:val="nil"/>
              <w:left w:val="nil"/>
              <w:bottom w:val="single" w:sz="4" w:space="0" w:color="auto"/>
              <w:right w:val="single" w:sz="4" w:space="0" w:color="auto"/>
            </w:tcBorders>
            <w:shd w:val="clear" w:color="auto" w:fill="auto"/>
            <w:noWrap/>
            <w:vAlign w:val="center"/>
            <w:hideMark/>
          </w:tcPr>
          <w:p w14:paraId="18E15F4C"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用来组合元件、器件和机械零件与部件，使其构成一个整体的安装箱。</w:t>
            </w:r>
          </w:p>
        </w:tc>
        <w:tc>
          <w:tcPr>
            <w:tcW w:w="410" w:type="pct"/>
            <w:tcBorders>
              <w:top w:val="nil"/>
              <w:left w:val="nil"/>
              <w:bottom w:val="single" w:sz="4" w:space="0" w:color="auto"/>
              <w:right w:val="single" w:sz="4" w:space="0" w:color="auto"/>
            </w:tcBorders>
            <w:shd w:val="clear" w:color="auto" w:fill="auto"/>
            <w:noWrap/>
            <w:vAlign w:val="center"/>
            <w:hideMark/>
          </w:tcPr>
          <w:p w14:paraId="19119B36"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字符串</w:t>
            </w:r>
          </w:p>
        </w:tc>
        <w:tc>
          <w:tcPr>
            <w:tcW w:w="1310" w:type="pct"/>
            <w:tcBorders>
              <w:top w:val="nil"/>
              <w:left w:val="nil"/>
              <w:bottom w:val="single" w:sz="4" w:space="0" w:color="auto"/>
              <w:right w:val="single" w:sz="4" w:space="0" w:color="auto"/>
            </w:tcBorders>
            <w:shd w:val="clear" w:color="auto" w:fill="auto"/>
            <w:noWrap/>
            <w:vAlign w:val="center"/>
            <w:hideMark/>
          </w:tcPr>
          <w:p w14:paraId="537C2DB9"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依据事实填写</w:t>
            </w:r>
          </w:p>
        </w:tc>
      </w:tr>
      <w:tr w:rsidR="00CD0CE3" w:rsidRPr="00942CC2" w14:paraId="237D1D1F" w14:textId="77777777" w:rsidTr="00EA16A9">
        <w:trPr>
          <w:trHeight w:val="278"/>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4D812112"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防火分离</w:t>
            </w:r>
          </w:p>
        </w:tc>
        <w:tc>
          <w:tcPr>
            <w:tcW w:w="1128" w:type="pct"/>
            <w:tcBorders>
              <w:top w:val="nil"/>
              <w:left w:val="nil"/>
              <w:bottom w:val="single" w:sz="4" w:space="0" w:color="auto"/>
              <w:right w:val="single" w:sz="4" w:space="0" w:color="auto"/>
            </w:tcBorders>
            <w:shd w:val="clear" w:color="auto" w:fill="auto"/>
            <w:noWrap/>
            <w:vAlign w:val="center"/>
            <w:hideMark/>
          </w:tcPr>
          <w:p w14:paraId="6DDE9331"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fire compartment</w:t>
            </w:r>
          </w:p>
        </w:tc>
        <w:tc>
          <w:tcPr>
            <w:tcW w:w="1590" w:type="pct"/>
            <w:tcBorders>
              <w:top w:val="nil"/>
              <w:left w:val="nil"/>
              <w:bottom w:val="single" w:sz="4" w:space="0" w:color="auto"/>
              <w:right w:val="single" w:sz="4" w:space="0" w:color="auto"/>
            </w:tcBorders>
            <w:shd w:val="clear" w:color="auto" w:fill="auto"/>
            <w:noWrap/>
            <w:vAlign w:val="center"/>
            <w:hideMark/>
          </w:tcPr>
          <w:p w14:paraId="0EC1AEF9"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用以防火和安全的设备设施集合</w:t>
            </w:r>
          </w:p>
        </w:tc>
        <w:tc>
          <w:tcPr>
            <w:tcW w:w="410" w:type="pct"/>
            <w:tcBorders>
              <w:top w:val="nil"/>
              <w:left w:val="nil"/>
              <w:bottom w:val="single" w:sz="4" w:space="0" w:color="auto"/>
              <w:right w:val="single" w:sz="4" w:space="0" w:color="auto"/>
            </w:tcBorders>
            <w:shd w:val="clear" w:color="auto" w:fill="auto"/>
            <w:noWrap/>
            <w:vAlign w:val="center"/>
            <w:hideMark/>
          </w:tcPr>
          <w:p w14:paraId="376236C9"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字符串</w:t>
            </w:r>
          </w:p>
        </w:tc>
        <w:tc>
          <w:tcPr>
            <w:tcW w:w="1310" w:type="pct"/>
            <w:tcBorders>
              <w:top w:val="nil"/>
              <w:left w:val="nil"/>
              <w:bottom w:val="single" w:sz="4" w:space="0" w:color="auto"/>
              <w:right w:val="single" w:sz="4" w:space="0" w:color="auto"/>
            </w:tcBorders>
            <w:shd w:val="clear" w:color="auto" w:fill="auto"/>
            <w:noWrap/>
            <w:vAlign w:val="center"/>
            <w:hideMark/>
          </w:tcPr>
          <w:p w14:paraId="4DDC9CED"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依据事实填写</w:t>
            </w:r>
          </w:p>
        </w:tc>
      </w:tr>
      <w:tr w:rsidR="00CD0CE3" w:rsidRPr="00942CC2" w14:paraId="398F0818" w14:textId="77777777" w:rsidTr="00EA16A9">
        <w:trPr>
          <w:trHeight w:val="278"/>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11D2ECC1"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消防给水设施</w:t>
            </w:r>
          </w:p>
        </w:tc>
        <w:tc>
          <w:tcPr>
            <w:tcW w:w="1128" w:type="pct"/>
            <w:tcBorders>
              <w:top w:val="nil"/>
              <w:left w:val="nil"/>
              <w:bottom w:val="single" w:sz="4" w:space="0" w:color="auto"/>
              <w:right w:val="single" w:sz="4" w:space="0" w:color="auto"/>
            </w:tcBorders>
            <w:shd w:val="clear" w:color="auto" w:fill="auto"/>
            <w:noWrap/>
            <w:vAlign w:val="center"/>
            <w:hideMark/>
          </w:tcPr>
          <w:p w14:paraId="63D16E52"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fire water system</w:t>
            </w:r>
          </w:p>
        </w:tc>
        <w:tc>
          <w:tcPr>
            <w:tcW w:w="1590" w:type="pct"/>
            <w:tcBorders>
              <w:top w:val="nil"/>
              <w:left w:val="nil"/>
              <w:bottom w:val="single" w:sz="4" w:space="0" w:color="auto"/>
              <w:right w:val="single" w:sz="4" w:space="0" w:color="auto"/>
            </w:tcBorders>
            <w:shd w:val="clear" w:color="auto" w:fill="auto"/>
            <w:noWrap/>
            <w:vAlign w:val="center"/>
            <w:hideMark/>
          </w:tcPr>
          <w:p w14:paraId="74822131"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以水为灭火剂消防扑救火灾的供水系统</w:t>
            </w:r>
          </w:p>
        </w:tc>
        <w:tc>
          <w:tcPr>
            <w:tcW w:w="410" w:type="pct"/>
            <w:tcBorders>
              <w:top w:val="nil"/>
              <w:left w:val="nil"/>
              <w:bottom w:val="single" w:sz="4" w:space="0" w:color="auto"/>
              <w:right w:val="single" w:sz="4" w:space="0" w:color="auto"/>
            </w:tcBorders>
            <w:shd w:val="clear" w:color="auto" w:fill="auto"/>
            <w:noWrap/>
            <w:vAlign w:val="center"/>
            <w:hideMark/>
          </w:tcPr>
          <w:p w14:paraId="3F405A19"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字符串</w:t>
            </w:r>
          </w:p>
        </w:tc>
        <w:tc>
          <w:tcPr>
            <w:tcW w:w="1310" w:type="pct"/>
            <w:tcBorders>
              <w:top w:val="nil"/>
              <w:left w:val="nil"/>
              <w:bottom w:val="single" w:sz="4" w:space="0" w:color="auto"/>
              <w:right w:val="single" w:sz="4" w:space="0" w:color="auto"/>
            </w:tcBorders>
            <w:shd w:val="clear" w:color="auto" w:fill="auto"/>
            <w:noWrap/>
            <w:vAlign w:val="center"/>
            <w:hideMark/>
          </w:tcPr>
          <w:p w14:paraId="22CD5051"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依据事实填写</w:t>
            </w:r>
          </w:p>
        </w:tc>
      </w:tr>
      <w:tr w:rsidR="00CD0CE3" w:rsidRPr="00942CC2" w14:paraId="6D5488F8" w14:textId="77777777" w:rsidTr="00EA16A9">
        <w:trPr>
          <w:trHeight w:val="278"/>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3F36644C"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防排烟设施</w:t>
            </w:r>
          </w:p>
        </w:tc>
        <w:tc>
          <w:tcPr>
            <w:tcW w:w="1128" w:type="pct"/>
            <w:tcBorders>
              <w:top w:val="nil"/>
              <w:left w:val="nil"/>
              <w:bottom w:val="single" w:sz="4" w:space="0" w:color="auto"/>
              <w:right w:val="single" w:sz="4" w:space="0" w:color="auto"/>
            </w:tcBorders>
            <w:shd w:val="clear" w:color="auto" w:fill="auto"/>
            <w:noWrap/>
            <w:vAlign w:val="center"/>
            <w:hideMark/>
          </w:tcPr>
          <w:p w14:paraId="24B2A0D0"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smoke control system</w:t>
            </w:r>
          </w:p>
        </w:tc>
        <w:tc>
          <w:tcPr>
            <w:tcW w:w="1590" w:type="pct"/>
            <w:tcBorders>
              <w:top w:val="nil"/>
              <w:left w:val="nil"/>
              <w:bottom w:val="single" w:sz="4" w:space="0" w:color="auto"/>
              <w:right w:val="single" w:sz="4" w:space="0" w:color="auto"/>
            </w:tcBorders>
            <w:shd w:val="clear" w:color="auto" w:fill="auto"/>
            <w:noWrap/>
            <w:vAlign w:val="center"/>
            <w:hideMark/>
          </w:tcPr>
          <w:p w14:paraId="73CFFFEF"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防排烟相关设备的组合</w:t>
            </w:r>
          </w:p>
        </w:tc>
        <w:tc>
          <w:tcPr>
            <w:tcW w:w="410" w:type="pct"/>
            <w:tcBorders>
              <w:top w:val="nil"/>
              <w:left w:val="nil"/>
              <w:bottom w:val="single" w:sz="4" w:space="0" w:color="auto"/>
              <w:right w:val="single" w:sz="4" w:space="0" w:color="auto"/>
            </w:tcBorders>
            <w:shd w:val="clear" w:color="auto" w:fill="auto"/>
            <w:noWrap/>
            <w:vAlign w:val="center"/>
            <w:hideMark/>
          </w:tcPr>
          <w:p w14:paraId="0D9A72C2"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字符串</w:t>
            </w:r>
          </w:p>
        </w:tc>
        <w:tc>
          <w:tcPr>
            <w:tcW w:w="1310" w:type="pct"/>
            <w:tcBorders>
              <w:top w:val="nil"/>
              <w:left w:val="nil"/>
              <w:bottom w:val="single" w:sz="4" w:space="0" w:color="auto"/>
              <w:right w:val="single" w:sz="4" w:space="0" w:color="auto"/>
            </w:tcBorders>
            <w:shd w:val="clear" w:color="auto" w:fill="auto"/>
            <w:noWrap/>
            <w:vAlign w:val="center"/>
            <w:hideMark/>
          </w:tcPr>
          <w:p w14:paraId="7931248F"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w:t>
            </w:r>
            <w:proofErr w:type="gramStart"/>
            <w:r w:rsidRPr="00942CC2">
              <w:rPr>
                <w:rFonts w:ascii="宋体" w:hAnsi="宋体" w:cs="宋体" w:hint="eastAsia"/>
                <w:color w:val="000000"/>
                <w:kern w:val="0"/>
              </w:rPr>
              <w:t>送排风管</w:t>
            </w:r>
            <w:proofErr w:type="gramEnd"/>
            <w:r w:rsidRPr="00942CC2">
              <w:rPr>
                <w:rFonts w:ascii="宋体" w:hAnsi="宋体" w:cs="宋体" w:hint="eastAsia"/>
                <w:color w:val="000000"/>
                <w:kern w:val="0"/>
              </w:rPr>
              <w:t>道、管井）</w:t>
            </w:r>
          </w:p>
        </w:tc>
      </w:tr>
      <w:tr w:rsidR="00CD0CE3" w:rsidRPr="00942CC2" w14:paraId="0CE4194C" w14:textId="77777777" w:rsidTr="00EA16A9">
        <w:trPr>
          <w:trHeight w:val="278"/>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5F177838"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电气消防设施</w:t>
            </w:r>
          </w:p>
        </w:tc>
        <w:tc>
          <w:tcPr>
            <w:tcW w:w="1128" w:type="pct"/>
            <w:tcBorders>
              <w:top w:val="nil"/>
              <w:left w:val="nil"/>
              <w:bottom w:val="single" w:sz="4" w:space="0" w:color="auto"/>
              <w:right w:val="single" w:sz="4" w:space="0" w:color="auto"/>
            </w:tcBorders>
            <w:shd w:val="clear" w:color="auto" w:fill="auto"/>
            <w:noWrap/>
            <w:vAlign w:val="center"/>
            <w:hideMark/>
          </w:tcPr>
          <w:p w14:paraId="226BEC5D"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electrical fire protection equipment</w:t>
            </w:r>
          </w:p>
        </w:tc>
        <w:tc>
          <w:tcPr>
            <w:tcW w:w="1590" w:type="pct"/>
            <w:tcBorders>
              <w:top w:val="nil"/>
              <w:left w:val="nil"/>
              <w:bottom w:val="single" w:sz="4" w:space="0" w:color="auto"/>
              <w:right w:val="single" w:sz="4" w:space="0" w:color="auto"/>
            </w:tcBorders>
            <w:shd w:val="clear" w:color="auto" w:fill="auto"/>
            <w:noWrap/>
            <w:vAlign w:val="center"/>
            <w:hideMark/>
          </w:tcPr>
          <w:p w14:paraId="21577478"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防止或扑救电气火灾的设备和装置</w:t>
            </w:r>
          </w:p>
        </w:tc>
        <w:tc>
          <w:tcPr>
            <w:tcW w:w="410" w:type="pct"/>
            <w:tcBorders>
              <w:top w:val="nil"/>
              <w:left w:val="nil"/>
              <w:bottom w:val="single" w:sz="4" w:space="0" w:color="auto"/>
              <w:right w:val="single" w:sz="4" w:space="0" w:color="auto"/>
            </w:tcBorders>
            <w:shd w:val="clear" w:color="auto" w:fill="auto"/>
            <w:noWrap/>
            <w:vAlign w:val="center"/>
            <w:hideMark/>
          </w:tcPr>
          <w:p w14:paraId="331BDA6A"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字符串</w:t>
            </w:r>
          </w:p>
        </w:tc>
        <w:tc>
          <w:tcPr>
            <w:tcW w:w="1310" w:type="pct"/>
            <w:tcBorders>
              <w:top w:val="nil"/>
              <w:left w:val="nil"/>
              <w:bottom w:val="single" w:sz="4" w:space="0" w:color="auto"/>
              <w:right w:val="single" w:sz="4" w:space="0" w:color="auto"/>
            </w:tcBorders>
            <w:shd w:val="clear" w:color="auto" w:fill="auto"/>
            <w:noWrap/>
            <w:vAlign w:val="center"/>
            <w:hideMark/>
          </w:tcPr>
          <w:p w14:paraId="4E96DE89"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依据事实填写</w:t>
            </w:r>
          </w:p>
        </w:tc>
      </w:tr>
      <w:tr w:rsidR="00CD0CE3" w:rsidRPr="00942CC2" w14:paraId="6F73AAEE" w14:textId="77777777" w:rsidTr="00EA16A9">
        <w:trPr>
          <w:trHeight w:val="278"/>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25AB1ED3"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自动灭火系统</w:t>
            </w:r>
          </w:p>
        </w:tc>
        <w:tc>
          <w:tcPr>
            <w:tcW w:w="1128" w:type="pct"/>
            <w:tcBorders>
              <w:top w:val="nil"/>
              <w:left w:val="nil"/>
              <w:bottom w:val="single" w:sz="4" w:space="0" w:color="auto"/>
              <w:right w:val="single" w:sz="4" w:space="0" w:color="auto"/>
            </w:tcBorders>
            <w:shd w:val="clear" w:color="auto" w:fill="auto"/>
            <w:noWrap/>
            <w:vAlign w:val="center"/>
            <w:hideMark/>
          </w:tcPr>
          <w:p w14:paraId="30CA508E"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Automatic fire extinguishing system</w:t>
            </w:r>
          </w:p>
        </w:tc>
        <w:tc>
          <w:tcPr>
            <w:tcW w:w="1590" w:type="pct"/>
            <w:tcBorders>
              <w:top w:val="nil"/>
              <w:left w:val="nil"/>
              <w:bottom w:val="single" w:sz="4" w:space="0" w:color="auto"/>
              <w:right w:val="single" w:sz="4" w:space="0" w:color="auto"/>
            </w:tcBorders>
            <w:shd w:val="clear" w:color="auto" w:fill="auto"/>
            <w:noWrap/>
            <w:vAlign w:val="center"/>
            <w:hideMark/>
          </w:tcPr>
          <w:p w14:paraId="5C813180"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用以灭火的材料及设备</w:t>
            </w:r>
          </w:p>
        </w:tc>
        <w:tc>
          <w:tcPr>
            <w:tcW w:w="410" w:type="pct"/>
            <w:tcBorders>
              <w:top w:val="nil"/>
              <w:left w:val="nil"/>
              <w:bottom w:val="single" w:sz="4" w:space="0" w:color="auto"/>
              <w:right w:val="single" w:sz="4" w:space="0" w:color="auto"/>
            </w:tcBorders>
            <w:shd w:val="clear" w:color="auto" w:fill="auto"/>
            <w:noWrap/>
            <w:vAlign w:val="center"/>
            <w:hideMark/>
          </w:tcPr>
          <w:p w14:paraId="6354D423"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字符串</w:t>
            </w:r>
          </w:p>
        </w:tc>
        <w:tc>
          <w:tcPr>
            <w:tcW w:w="1310" w:type="pct"/>
            <w:tcBorders>
              <w:top w:val="nil"/>
              <w:left w:val="nil"/>
              <w:bottom w:val="single" w:sz="4" w:space="0" w:color="auto"/>
              <w:right w:val="single" w:sz="4" w:space="0" w:color="auto"/>
            </w:tcBorders>
            <w:shd w:val="clear" w:color="auto" w:fill="auto"/>
            <w:noWrap/>
            <w:vAlign w:val="center"/>
            <w:hideMark/>
          </w:tcPr>
          <w:p w14:paraId="485B3E59"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依据事实填写</w:t>
            </w:r>
          </w:p>
        </w:tc>
      </w:tr>
      <w:tr w:rsidR="00CD0CE3" w:rsidRPr="00942CC2" w14:paraId="0563CF29" w14:textId="77777777" w:rsidTr="00EA16A9">
        <w:trPr>
          <w:trHeight w:val="278"/>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43715B0E"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火灾自动报警系统</w:t>
            </w:r>
          </w:p>
        </w:tc>
        <w:tc>
          <w:tcPr>
            <w:tcW w:w="1128" w:type="pct"/>
            <w:tcBorders>
              <w:top w:val="nil"/>
              <w:left w:val="nil"/>
              <w:bottom w:val="single" w:sz="4" w:space="0" w:color="auto"/>
              <w:right w:val="single" w:sz="4" w:space="0" w:color="auto"/>
            </w:tcBorders>
            <w:shd w:val="clear" w:color="auto" w:fill="auto"/>
            <w:noWrap/>
            <w:vAlign w:val="center"/>
            <w:hideMark/>
          </w:tcPr>
          <w:p w14:paraId="6EBF05D2"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Automatic fire alarm system</w:t>
            </w:r>
          </w:p>
        </w:tc>
        <w:tc>
          <w:tcPr>
            <w:tcW w:w="1590" w:type="pct"/>
            <w:tcBorders>
              <w:top w:val="nil"/>
              <w:left w:val="nil"/>
              <w:bottom w:val="single" w:sz="4" w:space="0" w:color="auto"/>
              <w:right w:val="single" w:sz="4" w:space="0" w:color="auto"/>
            </w:tcBorders>
            <w:shd w:val="clear" w:color="auto" w:fill="auto"/>
            <w:noWrap/>
            <w:vAlign w:val="center"/>
            <w:hideMark/>
          </w:tcPr>
          <w:p w14:paraId="314F2C0C"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火灾的监测与报警系统及设施集合</w:t>
            </w:r>
          </w:p>
        </w:tc>
        <w:tc>
          <w:tcPr>
            <w:tcW w:w="410" w:type="pct"/>
            <w:tcBorders>
              <w:top w:val="nil"/>
              <w:left w:val="nil"/>
              <w:bottom w:val="single" w:sz="4" w:space="0" w:color="auto"/>
              <w:right w:val="single" w:sz="4" w:space="0" w:color="auto"/>
            </w:tcBorders>
            <w:shd w:val="clear" w:color="auto" w:fill="auto"/>
            <w:noWrap/>
            <w:vAlign w:val="center"/>
            <w:hideMark/>
          </w:tcPr>
          <w:p w14:paraId="45598B6C"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字符串</w:t>
            </w:r>
          </w:p>
        </w:tc>
        <w:tc>
          <w:tcPr>
            <w:tcW w:w="1310" w:type="pct"/>
            <w:tcBorders>
              <w:top w:val="nil"/>
              <w:left w:val="nil"/>
              <w:bottom w:val="single" w:sz="4" w:space="0" w:color="auto"/>
              <w:right w:val="single" w:sz="4" w:space="0" w:color="auto"/>
            </w:tcBorders>
            <w:shd w:val="clear" w:color="auto" w:fill="auto"/>
            <w:noWrap/>
            <w:vAlign w:val="center"/>
            <w:hideMark/>
          </w:tcPr>
          <w:p w14:paraId="17467784"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依据事实填写</w:t>
            </w:r>
          </w:p>
        </w:tc>
      </w:tr>
      <w:tr w:rsidR="00CD0CE3" w:rsidRPr="00942CC2" w14:paraId="4EAEEBF5" w14:textId="77777777" w:rsidTr="00EA16A9">
        <w:trPr>
          <w:trHeight w:val="278"/>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610F00F4"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消防电梯</w:t>
            </w:r>
          </w:p>
        </w:tc>
        <w:tc>
          <w:tcPr>
            <w:tcW w:w="1128" w:type="pct"/>
            <w:tcBorders>
              <w:top w:val="nil"/>
              <w:left w:val="nil"/>
              <w:bottom w:val="single" w:sz="4" w:space="0" w:color="auto"/>
              <w:right w:val="single" w:sz="4" w:space="0" w:color="auto"/>
            </w:tcBorders>
            <w:shd w:val="clear" w:color="auto" w:fill="auto"/>
            <w:noWrap/>
            <w:vAlign w:val="center"/>
            <w:hideMark/>
          </w:tcPr>
          <w:p w14:paraId="17A47F2A"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fire elevator</w:t>
            </w:r>
          </w:p>
        </w:tc>
        <w:tc>
          <w:tcPr>
            <w:tcW w:w="1590" w:type="pct"/>
            <w:tcBorders>
              <w:top w:val="nil"/>
              <w:left w:val="nil"/>
              <w:bottom w:val="single" w:sz="4" w:space="0" w:color="auto"/>
              <w:right w:val="single" w:sz="4" w:space="0" w:color="auto"/>
            </w:tcBorders>
            <w:shd w:val="clear" w:color="auto" w:fill="auto"/>
            <w:noWrap/>
            <w:vAlign w:val="center"/>
            <w:hideMark/>
          </w:tcPr>
          <w:p w14:paraId="1CAF1EAA"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火灾时</w:t>
            </w:r>
            <w:proofErr w:type="gramStart"/>
            <w:r w:rsidRPr="00942CC2">
              <w:rPr>
                <w:rFonts w:ascii="宋体" w:hAnsi="宋体" w:cs="宋体" w:hint="eastAsia"/>
                <w:color w:val="000000"/>
                <w:kern w:val="0"/>
              </w:rPr>
              <w:t>供消</w:t>
            </w:r>
            <w:proofErr w:type="gramEnd"/>
            <w:r w:rsidRPr="00942CC2">
              <w:rPr>
                <w:rFonts w:ascii="宋体" w:hAnsi="宋体" w:cs="宋体" w:hint="eastAsia"/>
                <w:color w:val="000000"/>
                <w:kern w:val="0"/>
              </w:rPr>
              <w:t>防灭火与救援使用的专用电梯</w:t>
            </w:r>
          </w:p>
        </w:tc>
        <w:tc>
          <w:tcPr>
            <w:tcW w:w="410" w:type="pct"/>
            <w:tcBorders>
              <w:top w:val="nil"/>
              <w:left w:val="nil"/>
              <w:bottom w:val="single" w:sz="4" w:space="0" w:color="auto"/>
              <w:right w:val="single" w:sz="4" w:space="0" w:color="auto"/>
            </w:tcBorders>
            <w:shd w:val="clear" w:color="auto" w:fill="auto"/>
            <w:noWrap/>
            <w:vAlign w:val="center"/>
            <w:hideMark/>
          </w:tcPr>
          <w:p w14:paraId="05382046"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字符串</w:t>
            </w:r>
          </w:p>
        </w:tc>
        <w:tc>
          <w:tcPr>
            <w:tcW w:w="1310" w:type="pct"/>
            <w:tcBorders>
              <w:top w:val="nil"/>
              <w:left w:val="nil"/>
              <w:bottom w:val="single" w:sz="4" w:space="0" w:color="auto"/>
              <w:right w:val="single" w:sz="4" w:space="0" w:color="auto"/>
            </w:tcBorders>
            <w:shd w:val="clear" w:color="auto" w:fill="auto"/>
            <w:noWrap/>
            <w:vAlign w:val="center"/>
            <w:hideMark/>
          </w:tcPr>
          <w:p w14:paraId="553ADFF7"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依据事实填写</w:t>
            </w:r>
          </w:p>
        </w:tc>
      </w:tr>
      <w:tr w:rsidR="00CD0CE3" w:rsidRPr="00942CC2" w14:paraId="0989ADFC" w14:textId="77777777" w:rsidTr="00EA16A9">
        <w:trPr>
          <w:trHeight w:val="278"/>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279EFF0E"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其他</w:t>
            </w:r>
          </w:p>
        </w:tc>
        <w:tc>
          <w:tcPr>
            <w:tcW w:w="1128" w:type="pct"/>
            <w:tcBorders>
              <w:top w:val="nil"/>
              <w:left w:val="nil"/>
              <w:bottom w:val="single" w:sz="4" w:space="0" w:color="auto"/>
              <w:right w:val="single" w:sz="4" w:space="0" w:color="auto"/>
            </w:tcBorders>
            <w:shd w:val="clear" w:color="auto" w:fill="auto"/>
            <w:noWrap/>
            <w:vAlign w:val="center"/>
            <w:hideMark/>
          </w:tcPr>
          <w:p w14:paraId="19AB88E4"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Other</w:t>
            </w:r>
          </w:p>
        </w:tc>
        <w:tc>
          <w:tcPr>
            <w:tcW w:w="1590" w:type="pct"/>
            <w:tcBorders>
              <w:top w:val="nil"/>
              <w:left w:val="nil"/>
              <w:bottom w:val="single" w:sz="4" w:space="0" w:color="auto"/>
              <w:right w:val="single" w:sz="4" w:space="0" w:color="auto"/>
            </w:tcBorders>
            <w:shd w:val="clear" w:color="auto" w:fill="auto"/>
            <w:noWrap/>
            <w:vAlign w:val="center"/>
            <w:hideMark/>
          </w:tcPr>
          <w:p w14:paraId="64AF4D45"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其他</w:t>
            </w:r>
          </w:p>
        </w:tc>
        <w:tc>
          <w:tcPr>
            <w:tcW w:w="410" w:type="pct"/>
            <w:tcBorders>
              <w:top w:val="nil"/>
              <w:left w:val="nil"/>
              <w:bottom w:val="single" w:sz="4" w:space="0" w:color="auto"/>
              <w:right w:val="single" w:sz="4" w:space="0" w:color="auto"/>
            </w:tcBorders>
            <w:shd w:val="clear" w:color="auto" w:fill="auto"/>
            <w:noWrap/>
            <w:vAlign w:val="center"/>
            <w:hideMark/>
          </w:tcPr>
          <w:p w14:paraId="343443FB"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字符串</w:t>
            </w:r>
          </w:p>
        </w:tc>
        <w:tc>
          <w:tcPr>
            <w:tcW w:w="1310" w:type="pct"/>
            <w:tcBorders>
              <w:top w:val="nil"/>
              <w:left w:val="nil"/>
              <w:bottom w:val="single" w:sz="4" w:space="0" w:color="auto"/>
              <w:right w:val="single" w:sz="4" w:space="0" w:color="auto"/>
            </w:tcBorders>
            <w:shd w:val="clear" w:color="auto" w:fill="auto"/>
            <w:noWrap/>
            <w:vAlign w:val="center"/>
            <w:hideMark/>
          </w:tcPr>
          <w:p w14:paraId="5420CDF2"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依据事实填写</w:t>
            </w:r>
          </w:p>
        </w:tc>
      </w:tr>
      <w:tr w:rsidR="00CD0CE3" w:rsidRPr="00942CC2" w14:paraId="4C963D68" w14:textId="77777777" w:rsidTr="00EA16A9">
        <w:trPr>
          <w:trHeight w:val="278"/>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01E453B3"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资源循环利用设备</w:t>
            </w:r>
          </w:p>
        </w:tc>
        <w:tc>
          <w:tcPr>
            <w:tcW w:w="1128" w:type="pct"/>
            <w:tcBorders>
              <w:top w:val="nil"/>
              <w:left w:val="nil"/>
              <w:bottom w:val="single" w:sz="4" w:space="0" w:color="auto"/>
              <w:right w:val="single" w:sz="4" w:space="0" w:color="auto"/>
            </w:tcBorders>
            <w:shd w:val="clear" w:color="auto" w:fill="auto"/>
            <w:noWrap/>
            <w:vAlign w:val="center"/>
            <w:hideMark/>
          </w:tcPr>
          <w:p w14:paraId="2F6BA184"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Resource recycling equipment</w:t>
            </w:r>
          </w:p>
        </w:tc>
        <w:tc>
          <w:tcPr>
            <w:tcW w:w="1590" w:type="pct"/>
            <w:tcBorders>
              <w:top w:val="nil"/>
              <w:left w:val="nil"/>
              <w:bottom w:val="single" w:sz="4" w:space="0" w:color="auto"/>
              <w:right w:val="single" w:sz="4" w:space="0" w:color="auto"/>
            </w:tcBorders>
            <w:shd w:val="clear" w:color="auto" w:fill="auto"/>
            <w:noWrap/>
            <w:vAlign w:val="center"/>
            <w:hideMark/>
          </w:tcPr>
          <w:p w14:paraId="4F20143B"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用以促进资源循环利用的设备、系统等集合</w:t>
            </w:r>
          </w:p>
        </w:tc>
        <w:tc>
          <w:tcPr>
            <w:tcW w:w="410" w:type="pct"/>
            <w:tcBorders>
              <w:top w:val="nil"/>
              <w:left w:val="nil"/>
              <w:bottom w:val="single" w:sz="4" w:space="0" w:color="auto"/>
              <w:right w:val="single" w:sz="4" w:space="0" w:color="auto"/>
            </w:tcBorders>
            <w:shd w:val="clear" w:color="auto" w:fill="auto"/>
            <w:noWrap/>
            <w:vAlign w:val="center"/>
            <w:hideMark/>
          </w:tcPr>
          <w:p w14:paraId="1CB4ECA9"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字符串</w:t>
            </w:r>
          </w:p>
        </w:tc>
        <w:tc>
          <w:tcPr>
            <w:tcW w:w="1310" w:type="pct"/>
            <w:tcBorders>
              <w:top w:val="nil"/>
              <w:left w:val="nil"/>
              <w:bottom w:val="single" w:sz="4" w:space="0" w:color="auto"/>
              <w:right w:val="single" w:sz="4" w:space="0" w:color="auto"/>
            </w:tcBorders>
            <w:shd w:val="clear" w:color="auto" w:fill="auto"/>
            <w:noWrap/>
            <w:vAlign w:val="center"/>
            <w:hideMark/>
          </w:tcPr>
          <w:p w14:paraId="63E7BEF9"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依据事实填写</w:t>
            </w:r>
          </w:p>
        </w:tc>
      </w:tr>
      <w:tr w:rsidR="00CD0CE3" w:rsidRPr="00942CC2" w14:paraId="7866DAC5" w14:textId="77777777" w:rsidTr="00EA16A9">
        <w:trPr>
          <w:trHeight w:val="278"/>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3ABEAEA6"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lastRenderedPageBreak/>
              <w:t>节能设备</w:t>
            </w:r>
          </w:p>
        </w:tc>
        <w:tc>
          <w:tcPr>
            <w:tcW w:w="1128" w:type="pct"/>
            <w:tcBorders>
              <w:top w:val="nil"/>
              <w:left w:val="nil"/>
              <w:bottom w:val="single" w:sz="4" w:space="0" w:color="auto"/>
              <w:right w:val="single" w:sz="4" w:space="0" w:color="auto"/>
            </w:tcBorders>
            <w:shd w:val="clear" w:color="auto" w:fill="auto"/>
            <w:noWrap/>
            <w:vAlign w:val="center"/>
            <w:hideMark/>
          </w:tcPr>
          <w:p w14:paraId="403EF769"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Energy saving equipment</w:t>
            </w:r>
          </w:p>
        </w:tc>
        <w:tc>
          <w:tcPr>
            <w:tcW w:w="1590" w:type="pct"/>
            <w:tcBorders>
              <w:top w:val="nil"/>
              <w:left w:val="nil"/>
              <w:bottom w:val="single" w:sz="4" w:space="0" w:color="auto"/>
              <w:right w:val="single" w:sz="4" w:space="0" w:color="auto"/>
            </w:tcBorders>
            <w:shd w:val="clear" w:color="auto" w:fill="auto"/>
            <w:noWrap/>
            <w:vAlign w:val="center"/>
            <w:hideMark/>
          </w:tcPr>
          <w:p w14:paraId="4AA66091"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节约电力能源的设备</w:t>
            </w:r>
          </w:p>
        </w:tc>
        <w:tc>
          <w:tcPr>
            <w:tcW w:w="410" w:type="pct"/>
            <w:tcBorders>
              <w:top w:val="nil"/>
              <w:left w:val="nil"/>
              <w:bottom w:val="single" w:sz="4" w:space="0" w:color="auto"/>
              <w:right w:val="single" w:sz="4" w:space="0" w:color="auto"/>
            </w:tcBorders>
            <w:shd w:val="clear" w:color="auto" w:fill="auto"/>
            <w:noWrap/>
            <w:vAlign w:val="center"/>
            <w:hideMark/>
          </w:tcPr>
          <w:p w14:paraId="6BD38A51"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字符串</w:t>
            </w:r>
          </w:p>
        </w:tc>
        <w:tc>
          <w:tcPr>
            <w:tcW w:w="1310" w:type="pct"/>
            <w:tcBorders>
              <w:top w:val="nil"/>
              <w:left w:val="nil"/>
              <w:bottom w:val="single" w:sz="4" w:space="0" w:color="auto"/>
              <w:right w:val="single" w:sz="4" w:space="0" w:color="auto"/>
            </w:tcBorders>
            <w:shd w:val="clear" w:color="auto" w:fill="auto"/>
            <w:noWrap/>
            <w:vAlign w:val="center"/>
            <w:hideMark/>
          </w:tcPr>
          <w:p w14:paraId="2D6E37FE"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依据事实填写</w:t>
            </w:r>
          </w:p>
        </w:tc>
      </w:tr>
      <w:tr w:rsidR="00CD0CE3" w:rsidRPr="00942CC2" w14:paraId="52EB42A2" w14:textId="77777777" w:rsidTr="00EA16A9">
        <w:trPr>
          <w:trHeight w:val="278"/>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1CE3AD0E"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可再生能源利用设备</w:t>
            </w:r>
          </w:p>
        </w:tc>
        <w:tc>
          <w:tcPr>
            <w:tcW w:w="1128" w:type="pct"/>
            <w:tcBorders>
              <w:top w:val="nil"/>
              <w:left w:val="nil"/>
              <w:bottom w:val="single" w:sz="4" w:space="0" w:color="auto"/>
              <w:right w:val="single" w:sz="4" w:space="0" w:color="auto"/>
            </w:tcBorders>
            <w:shd w:val="clear" w:color="auto" w:fill="auto"/>
            <w:noWrap/>
            <w:vAlign w:val="center"/>
            <w:hideMark/>
          </w:tcPr>
          <w:p w14:paraId="6572C4BB"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Renewable energy utilization equipment</w:t>
            </w:r>
          </w:p>
        </w:tc>
        <w:tc>
          <w:tcPr>
            <w:tcW w:w="1590" w:type="pct"/>
            <w:tcBorders>
              <w:top w:val="nil"/>
              <w:left w:val="nil"/>
              <w:bottom w:val="single" w:sz="4" w:space="0" w:color="auto"/>
              <w:right w:val="single" w:sz="4" w:space="0" w:color="auto"/>
            </w:tcBorders>
            <w:shd w:val="clear" w:color="auto" w:fill="auto"/>
            <w:noWrap/>
            <w:vAlign w:val="center"/>
            <w:hideMark/>
          </w:tcPr>
          <w:p w14:paraId="7EF2212E"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利用非石化能源运行的设备</w:t>
            </w:r>
          </w:p>
        </w:tc>
        <w:tc>
          <w:tcPr>
            <w:tcW w:w="410" w:type="pct"/>
            <w:tcBorders>
              <w:top w:val="nil"/>
              <w:left w:val="nil"/>
              <w:bottom w:val="single" w:sz="4" w:space="0" w:color="auto"/>
              <w:right w:val="single" w:sz="4" w:space="0" w:color="auto"/>
            </w:tcBorders>
            <w:shd w:val="clear" w:color="auto" w:fill="auto"/>
            <w:noWrap/>
            <w:vAlign w:val="center"/>
            <w:hideMark/>
          </w:tcPr>
          <w:p w14:paraId="29EFED74"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字符串</w:t>
            </w:r>
          </w:p>
        </w:tc>
        <w:tc>
          <w:tcPr>
            <w:tcW w:w="1310" w:type="pct"/>
            <w:tcBorders>
              <w:top w:val="nil"/>
              <w:left w:val="nil"/>
              <w:bottom w:val="single" w:sz="4" w:space="0" w:color="auto"/>
              <w:right w:val="single" w:sz="4" w:space="0" w:color="auto"/>
            </w:tcBorders>
            <w:shd w:val="clear" w:color="auto" w:fill="auto"/>
            <w:noWrap/>
            <w:vAlign w:val="center"/>
            <w:hideMark/>
          </w:tcPr>
          <w:p w14:paraId="74754BD6"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依据事实填写</w:t>
            </w:r>
          </w:p>
        </w:tc>
      </w:tr>
      <w:tr w:rsidR="00CD0CE3" w:rsidRPr="00942CC2" w14:paraId="07D13261" w14:textId="77777777" w:rsidTr="00EA16A9">
        <w:trPr>
          <w:trHeight w:val="278"/>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26681E4A"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包装耗材</w:t>
            </w:r>
          </w:p>
        </w:tc>
        <w:tc>
          <w:tcPr>
            <w:tcW w:w="1128" w:type="pct"/>
            <w:tcBorders>
              <w:top w:val="nil"/>
              <w:left w:val="nil"/>
              <w:bottom w:val="single" w:sz="4" w:space="0" w:color="auto"/>
              <w:right w:val="single" w:sz="4" w:space="0" w:color="auto"/>
            </w:tcBorders>
            <w:shd w:val="clear" w:color="auto" w:fill="auto"/>
            <w:noWrap/>
            <w:vAlign w:val="center"/>
            <w:hideMark/>
          </w:tcPr>
          <w:p w14:paraId="035EC3C5"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Packaging consumables</w:t>
            </w:r>
          </w:p>
        </w:tc>
        <w:tc>
          <w:tcPr>
            <w:tcW w:w="1590" w:type="pct"/>
            <w:tcBorders>
              <w:top w:val="nil"/>
              <w:left w:val="nil"/>
              <w:bottom w:val="single" w:sz="4" w:space="0" w:color="auto"/>
              <w:right w:val="single" w:sz="4" w:space="0" w:color="auto"/>
            </w:tcBorders>
            <w:shd w:val="clear" w:color="auto" w:fill="auto"/>
            <w:noWrap/>
            <w:vAlign w:val="center"/>
            <w:hideMark/>
          </w:tcPr>
          <w:p w14:paraId="65890999"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用以包装环节的消耗品</w:t>
            </w:r>
          </w:p>
        </w:tc>
        <w:tc>
          <w:tcPr>
            <w:tcW w:w="410" w:type="pct"/>
            <w:tcBorders>
              <w:top w:val="nil"/>
              <w:left w:val="nil"/>
              <w:bottom w:val="single" w:sz="4" w:space="0" w:color="auto"/>
              <w:right w:val="single" w:sz="4" w:space="0" w:color="auto"/>
            </w:tcBorders>
            <w:shd w:val="clear" w:color="auto" w:fill="auto"/>
            <w:noWrap/>
            <w:vAlign w:val="center"/>
            <w:hideMark/>
          </w:tcPr>
          <w:p w14:paraId="554212CA"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字符串</w:t>
            </w:r>
          </w:p>
        </w:tc>
        <w:tc>
          <w:tcPr>
            <w:tcW w:w="1310" w:type="pct"/>
            <w:tcBorders>
              <w:top w:val="nil"/>
              <w:left w:val="nil"/>
              <w:bottom w:val="single" w:sz="4" w:space="0" w:color="auto"/>
              <w:right w:val="single" w:sz="4" w:space="0" w:color="auto"/>
            </w:tcBorders>
            <w:shd w:val="clear" w:color="auto" w:fill="auto"/>
            <w:noWrap/>
            <w:vAlign w:val="center"/>
            <w:hideMark/>
          </w:tcPr>
          <w:p w14:paraId="62D7B1E9"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依据事实填写</w:t>
            </w:r>
          </w:p>
        </w:tc>
      </w:tr>
      <w:tr w:rsidR="00CD0CE3" w:rsidRPr="00942CC2" w14:paraId="43740129" w14:textId="77777777" w:rsidTr="00EA16A9">
        <w:trPr>
          <w:trHeight w:val="278"/>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7F867AF1"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搭挂耗材</w:t>
            </w:r>
          </w:p>
        </w:tc>
        <w:tc>
          <w:tcPr>
            <w:tcW w:w="1128" w:type="pct"/>
            <w:tcBorders>
              <w:top w:val="nil"/>
              <w:left w:val="nil"/>
              <w:bottom w:val="single" w:sz="4" w:space="0" w:color="auto"/>
              <w:right w:val="single" w:sz="4" w:space="0" w:color="auto"/>
            </w:tcBorders>
            <w:shd w:val="clear" w:color="auto" w:fill="auto"/>
            <w:noWrap/>
            <w:vAlign w:val="center"/>
            <w:hideMark/>
          </w:tcPr>
          <w:p w14:paraId="6527693B"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teepee consumables</w:t>
            </w:r>
          </w:p>
        </w:tc>
        <w:tc>
          <w:tcPr>
            <w:tcW w:w="1590" w:type="pct"/>
            <w:tcBorders>
              <w:top w:val="nil"/>
              <w:left w:val="nil"/>
              <w:bottom w:val="single" w:sz="4" w:space="0" w:color="auto"/>
              <w:right w:val="single" w:sz="4" w:space="0" w:color="auto"/>
            </w:tcBorders>
            <w:shd w:val="clear" w:color="auto" w:fill="auto"/>
            <w:noWrap/>
            <w:vAlign w:val="center"/>
            <w:hideMark/>
          </w:tcPr>
          <w:p w14:paraId="33FCFC0A"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木质原料为主的消耗品</w:t>
            </w:r>
          </w:p>
        </w:tc>
        <w:tc>
          <w:tcPr>
            <w:tcW w:w="410" w:type="pct"/>
            <w:tcBorders>
              <w:top w:val="nil"/>
              <w:left w:val="nil"/>
              <w:bottom w:val="single" w:sz="4" w:space="0" w:color="auto"/>
              <w:right w:val="single" w:sz="4" w:space="0" w:color="auto"/>
            </w:tcBorders>
            <w:shd w:val="clear" w:color="auto" w:fill="auto"/>
            <w:noWrap/>
            <w:vAlign w:val="center"/>
            <w:hideMark/>
          </w:tcPr>
          <w:p w14:paraId="0B5DCBED"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字符串</w:t>
            </w:r>
          </w:p>
        </w:tc>
        <w:tc>
          <w:tcPr>
            <w:tcW w:w="1310" w:type="pct"/>
            <w:tcBorders>
              <w:top w:val="nil"/>
              <w:left w:val="nil"/>
              <w:bottom w:val="single" w:sz="4" w:space="0" w:color="auto"/>
              <w:right w:val="single" w:sz="4" w:space="0" w:color="auto"/>
            </w:tcBorders>
            <w:shd w:val="clear" w:color="auto" w:fill="auto"/>
            <w:noWrap/>
            <w:vAlign w:val="center"/>
            <w:hideMark/>
          </w:tcPr>
          <w:p w14:paraId="2864F0BB"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依据事实填写</w:t>
            </w:r>
          </w:p>
        </w:tc>
      </w:tr>
      <w:tr w:rsidR="00CD0CE3" w:rsidRPr="00942CC2" w14:paraId="48091476" w14:textId="77777777" w:rsidTr="00EA16A9">
        <w:trPr>
          <w:trHeight w:val="278"/>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545D69D2"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捆绑耗材</w:t>
            </w:r>
          </w:p>
        </w:tc>
        <w:tc>
          <w:tcPr>
            <w:tcW w:w="1128" w:type="pct"/>
            <w:tcBorders>
              <w:top w:val="nil"/>
              <w:left w:val="nil"/>
              <w:bottom w:val="single" w:sz="4" w:space="0" w:color="auto"/>
              <w:right w:val="single" w:sz="4" w:space="0" w:color="auto"/>
            </w:tcBorders>
            <w:shd w:val="clear" w:color="auto" w:fill="auto"/>
            <w:noWrap/>
            <w:vAlign w:val="center"/>
            <w:hideMark/>
          </w:tcPr>
          <w:p w14:paraId="1EB174A8"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Bundled consumables</w:t>
            </w:r>
          </w:p>
        </w:tc>
        <w:tc>
          <w:tcPr>
            <w:tcW w:w="1590" w:type="pct"/>
            <w:tcBorders>
              <w:top w:val="nil"/>
              <w:left w:val="nil"/>
              <w:bottom w:val="single" w:sz="4" w:space="0" w:color="auto"/>
              <w:right w:val="single" w:sz="4" w:space="0" w:color="auto"/>
            </w:tcBorders>
            <w:shd w:val="clear" w:color="auto" w:fill="auto"/>
            <w:noWrap/>
            <w:vAlign w:val="center"/>
            <w:hideMark/>
          </w:tcPr>
          <w:p w14:paraId="18D522EE"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用以束缚、捆扎的消耗品</w:t>
            </w:r>
          </w:p>
        </w:tc>
        <w:tc>
          <w:tcPr>
            <w:tcW w:w="410" w:type="pct"/>
            <w:tcBorders>
              <w:top w:val="nil"/>
              <w:left w:val="nil"/>
              <w:bottom w:val="single" w:sz="4" w:space="0" w:color="auto"/>
              <w:right w:val="single" w:sz="4" w:space="0" w:color="auto"/>
            </w:tcBorders>
            <w:shd w:val="clear" w:color="auto" w:fill="auto"/>
            <w:noWrap/>
            <w:vAlign w:val="center"/>
            <w:hideMark/>
          </w:tcPr>
          <w:p w14:paraId="43A9CC64"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字符串</w:t>
            </w:r>
          </w:p>
        </w:tc>
        <w:tc>
          <w:tcPr>
            <w:tcW w:w="1310" w:type="pct"/>
            <w:tcBorders>
              <w:top w:val="nil"/>
              <w:left w:val="nil"/>
              <w:bottom w:val="single" w:sz="4" w:space="0" w:color="auto"/>
              <w:right w:val="single" w:sz="4" w:space="0" w:color="auto"/>
            </w:tcBorders>
            <w:shd w:val="clear" w:color="auto" w:fill="auto"/>
            <w:noWrap/>
            <w:vAlign w:val="center"/>
            <w:hideMark/>
          </w:tcPr>
          <w:p w14:paraId="6413008D"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依据事实填写</w:t>
            </w:r>
          </w:p>
        </w:tc>
      </w:tr>
      <w:tr w:rsidR="00CD0CE3" w:rsidRPr="00942CC2" w14:paraId="2C7B012C" w14:textId="77777777" w:rsidTr="00EA16A9">
        <w:trPr>
          <w:trHeight w:val="278"/>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1F62DAA5"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苫盖耗材</w:t>
            </w:r>
          </w:p>
        </w:tc>
        <w:tc>
          <w:tcPr>
            <w:tcW w:w="1128" w:type="pct"/>
            <w:tcBorders>
              <w:top w:val="nil"/>
              <w:left w:val="nil"/>
              <w:bottom w:val="single" w:sz="4" w:space="0" w:color="auto"/>
              <w:right w:val="single" w:sz="4" w:space="0" w:color="auto"/>
            </w:tcBorders>
            <w:shd w:val="clear" w:color="auto" w:fill="auto"/>
            <w:noWrap/>
            <w:vAlign w:val="center"/>
            <w:hideMark/>
          </w:tcPr>
          <w:p w14:paraId="2E6AB55F"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Covering consumables</w:t>
            </w:r>
          </w:p>
        </w:tc>
        <w:tc>
          <w:tcPr>
            <w:tcW w:w="1590" w:type="pct"/>
            <w:tcBorders>
              <w:top w:val="nil"/>
              <w:left w:val="nil"/>
              <w:bottom w:val="single" w:sz="4" w:space="0" w:color="auto"/>
              <w:right w:val="single" w:sz="4" w:space="0" w:color="auto"/>
            </w:tcBorders>
            <w:shd w:val="clear" w:color="auto" w:fill="auto"/>
            <w:noWrap/>
            <w:vAlign w:val="center"/>
            <w:hideMark/>
          </w:tcPr>
          <w:p w14:paraId="4EBCD7A6"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用以遮盖的消耗品</w:t>
            </w:r>
          </w:p>
        </w:tc>
        <w:tc>
          <w:tcPr>
            <w:tcW w:w="410" w:type="pct"/>
            <w:tcBorders>
              <w:top w:val="nil"/>
              <w:left w:val="nil"/>
              <w:bottom w:val="single" w:sz="4" w:space="0" w:color="auto"/>
              <w:right w:val="single" w:sz="4" w:space="0" w:color="auto"/>
            </w:tcBorders>
            <w:shd w:val="clear" w:color="auto" w:fill="auto"/>
            <w:noWrap/>
            <w:vAlign w:val="center"/>
            <w:hideMark/>
          </w:tcPr>
          <w:p w14:paraId="3DA9E8DA"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字符串</w:t>
            </w:r>
          </w:p>
        </w:tc>
        <w:tc>
          <w:tcPr>
            <w:tcW w:w="1310" w:type="pct"/>
            <w:tcBorders>
              <w:top w:val="nil"/>
              <w:left w:val="nil"/>
              <w:bottom w:val="single" w:sz="4" w:space="0" w:color="auto"/>
              <w:right w:val="single" w:sz="4" w:space="0" w:color="auto"/>
            </w:tcBorders>
            <w:shd w:val="clear" w:color="auto" w:fill="auto"/>
            <w:noWrap/>
            <w:vAlign w:val="center"/>
            <w:hideMark/>
          </w:tcPr>
          <w:p w14:paraId="3A56BC1A"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依据事实填写</w:t>
            </w:r>
          </w:p>
        </w:tc>
      </w:tr>
      <w:tr w:rsidR="00CD0CE3" w:rsidRPr="00942CC2" w14:paraId="1DFE1D86" w14:textId="77777777" w:rsidTr="00EA16A9">
        <w:trPr>
          <w:trHeight w:val="278"/>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05E8B2A7"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抬扛耗材</w:t>
            </w:r>
          </w:p>
        </w:tc>
        <w:tc>
          <w:tcPr>
            <w:tcW w:w="1128" w:type="pct"/>
            <w:tcBorders>
              <w:top w:val="nil"/>
              <w:left w:val="nil"/>
              <w:bottom w:val="single" w:sz="4" w:space="0" w:color="auto"/>
              <w:right w:val="single" w:sz="4" w:space="0" w:color="auto"/>
            </w:tcBorders>
            <w:shd w:val="clear" w:color="auto" w:fill="auto"/>
            <w:noWrap/>
            <w:vAlign w:val="center"/>
            <w:hideMark/>
          </w:tcPr>
          <w:p w14:paraId="4B1A76F3"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Lifting consumables</w:t>
            </w:r>
          </w:p>
        </w:tc>
        <w:tc>
          <w:tcPr>
            <w:tcW w:w="1590" w:type="pct"/>
            <w:tcBorders>
              <w:top w:val="nil"/>
              <w:left w:val="nil"/>
              <w:bottom w:val="single" w:sz="4" w:space="0" w:color="auto"/>
              <w:right w:val="single" w:sz="4" w:space="0" w:color="auto"/>
            </w:tcBorders>
            <w:shd w:val="clear" w:color="auto" w:fill="auto"/>
            <w:noWrap/>
            <w:vAlign w:val="center"/>
            <w:hideMark/>
          </w:tcPr>
          <w:p w14:paraId="515230A7"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用以搬运装卸的棍状耗材</w:t>
            </w:r>
          </w:p>
        </w:tc>
        <w:tc>
          <w:tcPr>
            <w:tcW w:w="410" w:type="pct"/>
            <w:tcBorders>
              <w:top w:val="nil"/>
              <w:left w:val="nil"/>
              <w:bottom w:val="single" w:sz="4" w:space="0" w:color="auto"/>
              <w:right w:val="single" w:sz="4" w:space="0" w:color="auto"/>
            </w:tcBorders>
            <w:shd w:val="clear" w:color="auto" w:fill="auto"/>
            <w:noWrap/>
            <w:vAlign w:val="center"/>
            <w:hideMark/>
          </w:tcPr>
          <w:p w14:paraId="5921517B"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字符串</w:t>
            </w:r>
          </w:p>
        </w:tc>
        <w:tc>
          <w:tcPr>
            <w:tcW w:w="1310" w:type="pct"/>
            <w:tcBorders>
              <w:top w:val="nil"/>
              <w:left w:val="nil"/>
              <w:bottom w:val="single" w:sz="4" w:space="0" w:color="auto"/>
              <w:right w:val="single" w:sz="4" w:space="0" w:color="auto"/>
            </w:tcBorders>
            <w:shd w:val="clear" w:color="auto" w:fill="auto"/>
            <w:noWrap/>
            <w:vAlign w:val="center"/>
            <w:hideMark/>
          </w:tcPr>
          <w:p w14:paraId="6E3FBB37"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依据事实填写</w:t>
            </w:r>
          </w:p>
        </w:tc>
      </w:tr>
      <w:tr w:rsidR="00CD0CE3" w:rsidRPr="00942CC2" w14:paraId="20A2475E" w14:textId="77777777" w:rsidTr="00EA16A9">
        <w:trPr>
          <w:trHeight w:val="278"/>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38BF70ED"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劳保用品</w:t>
            </w:r>
          </w:p>
        </w:tc>
        <w:tc>
          <w:tcPr>
            <w:tcW w:w="1128" w:type="pct"/>
            <w:tcBorders>
              <w:top w:val="nil"/>
              <w:left w:val="nil"/>
              <w:bottom w:val="single" w:sz="4" w:space="0" w:color="auto"/>
              <w:right w:val="single" w:sz="4" w:space="0" w:color="auto"/>
            </w:tcBorders>
            <w:shd w:val="clear" w:color="auto" w:fill="auto"/>
            <w:noWrap/>
            <w:vAlign w:val="center"/>
            <w:hideMark/>
          </w:tcPr>
          <w:p w14:paraId="235C065F"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personal protective equipment</w:t>
            </w:r>
          </w:p>
        </w:tc>
        <w:tc>
          <w:tcPr>
            <w:tcW w:w="1590" w:type="pct"/>
            <w:tcBorders>
              <w:top w:val="nil"/>
              <w:left w:val="nil"/>
              <w:bottom w:val="single" w:sz="4" w:space="0" w:color="auto"/>
              <w:right w:val="single" w:sz="4" w:space="0" w:color="auto"/>
            </w:tcBorders>
            <w:shd w:val="clear" w:color="auto" w:fill="auto"/>
            <w:noWrap/>
            <w:vAlign w:val="center"/>
            <w:hideMark/>
          </w:tcPr>
          <w:p w14:paraId="1C6D2EEC"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用以人身安全与健康所必备的一种防御装备</w:t>
            </w:r>
          </w:p>
        </w:tc>
        <w:tc>
          <w:tcPr>
            <w:tcW w:w="410" w:type="pct"/>
            <w:tcBorders>
              <w:top w:val="nil"/>
              <w:left w:val="nil"/>
              <w:bottom w:val="single" w:sz="4" w:space="0" w:color="auto"/>
              <w:right w:val="single" w:sz="4" w:space="0" w:color="auto"/>
            </w:tcBorders>
            <w:shd w:val="clear" w:color="auto" w:fill="auto"/>
            <w:noWrap/>
            <w:vAlign w:val="center"/>
            <w:hideMark/>
          </w:tcPr>
          <w:p w14:paraId="23ADE75B"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字符串</w:t>
            </w:r>
          </w:p>
        </w:tc>
        <w:tc>
          <w:tcPr>
            <w:tcW w:w="1310" w:type="pct"/>
            <w:tcBorders>
              <w:top w:val="nil"/>
              <w:left w:val="nil"/>
              <w:bottom w:val="single" w:sz="4" w:space="0" w:color="auto"/>
              <w:right w:val="single" w:sz="4" w:space="0" w:color="auto"/>
            </w:tcBorders>
            <w:shd w:val="clear" w:color="auto" w:fill="auto"/>
            <w:noWrap/>
            <w:vAlign w:val="center"/>
            <w:hideMark/>
          </w:tcPr>
          <w:p w14:paraId="61915CCE"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（工作帽子、等）</w:t>
            </w:r>
          </w:p>
        </w:tc>
      </w:tr>
      <w:tr w:rsidR="00CD0CE3" w:rsidRPr="00942CC2" w14:paraId="1DE37466" w14:textId="77777777" w:rsidTr="00EA16A9">
        <w:trPr>
          <w:trHeight w:val="278"/>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0C98B6A5"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办公设备</w:t>
            </w:r>
          </w:p>
        </w:tc>
        <w:tc>
          <w:tcPr>
            <w:tcW w:w="1128" w:type="pct"/>
            <w:tcBorders>
              <w:top w:val="nil"/>
              <w:left w:val="nil"/>
              <w:bottom w:val="single" w:sz="4" w:space="0" w:color="auto"/>
              <w:right w:val="single" w:sz="4" w:space="0" w:color="auto"/>
            </w:tcBorders>
            <w:shd w:val="clear" w:color="auto" w:fill="auto"/>
            <w:noWrap/>
            <w:vAlign w:val="center"/>
            <w:hideMark/>
          </w:tcPr>
          <w:p w14:paraId="59A39515"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 xml:space="preserve">Office </w:t>
            </w:r>
            <w:proofErr w:type="spellStart"/>
            <w:r w:rsidRPr="00942CC2">
              <w:rPr>
                <w:rFonts w:ascii="宋体" w:hAnsi="宋体" w:cs="宋体" w:hint="eastAsia"/>
                <w:color w:val="000000"/>
                <w:kern w:val="0"/>
              </w:rPr>
              <w:t>Equipments</w:t>
            </w:r>
            <w:proofErr w:type="spellEnd"/>
          </w:p>
        </w:tc>
        <w:tc>
          <w:tcPr>
            <w:tcW w:w="1590" w:type="pct"/>
            <w:tcBorders>
              <w:top w:val="nil"/>
              <w:left w:val="nil"/>
              <w:bottom w:val="single" w:sz="4" w:space="0" w:color="auto"/>
              <w:right w:val="single" w:sz="4" w:space="0" w:color="auto"/>
            </w:tcBorders>
            <w:shd w:val="clear" w:color="auto" w:fill="auto"/>
            <w:noWrap/>
            <w:vAlign w:val="center"/>
            <w:hideMark/>
          </w:tcPr>
          <w:p w14:paraId="739B28DB"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指与办公室相关的设备</w:t>
            </w:r>
          </w:p>
        </w:tc>
        <w:tc>
          <w:tcPr>
            <w:tcW w:w="410" w:type="pct"/>
            <w:tcBorders>
              <w:top w:val="nil"/>
              <w:left w:val="nil"/>
              <w:bottom w:val="single" w:sz="4" w:space="0" w:color="auto"/>
              <w:right w:val="single" w:sz="4" w:space="0" w:color="auto"/>
            </w:tcBorders>
            <w:shd w:val="clear" w:color="auto" w:fill="auto"/>
            <w:noWrap/>
            <w:vAlign w:val="center"/>
            <w:hideMark/>
          </w:tcPr>
          <w:p w14:paraId="227B5EC9"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字符串</w:t>
            </w:r>
          </w:p>
        </w:tc>
        <w:tc>
          <w:tcPr>
            <w:tcW w:w="1310" w:type="pct"/>
            <w:tcBorders>
              <w:top w:val="nil"/>
              <w:left w:val="nil"/>
              <w:bottom w:val="single" w:sz="4" w:space="0" w:color="auto"/>
              <w:right w:val="single" w:sz="4" w:space="0" w:color="auto"/>
            </w:tcBorders>
            <w:shd w:val="clear" w:color="auto" w:fill="auto"/>
            <w:noWrap/>
            <w:vAlign w:val="center"/>
            <w:hideMark/>
          </w:tcPr>
          <w:p w14:paraId="71EFF6FE"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（传真机、装订机等）</w:t>
            </w:r>
          </w:p>
        </w:tc>
      </w:tr>
      <w:tr w:rsidR="00CD0CE3" w:rsidRPr="00942CC2" w14:paraId="0A61C42E" w14:textId="77777777" w:rsidTr="00EA16A9">
        <w:trPr>
          <w:trHeight w:val="278"/>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39F525ED"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办公用品</w:t>
            </w:r>
          </w:p>
        </w:tc>
        <w:tc>
          <w:tcPr>
            <w:tcW w:w="1128" w:type="pct"/>
            <w:tcBorders>
              <w:top w:val="nil"/>
              <w:left w:val="nil"/>
              <w:bottom w:val="single" w:sz="4" w:space="0" w:color="auto"/>
              <w:right w:val="single" w:sz="4" w:space="0" w:color="auto"/>
            </w:tcBorders>
            <w:shd w:val="clear" w:color="auto" w:fill="auto"/>
            <w:noWrap/>
            <w:vAlign w:val="center"/>
            <w:hideMark/>
          </w:tcPr>
          <w:p w14:paraId="0CBCC9C5"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office supplies</w:t>
            </w:r>
          </w:p>
        </w:tc>
        <w:tc>
          <w:tcPr>
            <w:tcW w:w="1590" w:type="pct"/>
            <w:tcBorders>
              <w:top w:val="nil"/>
              <w:left w:val="nil"/>
              <w:bottom w:val="single" w:sz="4" w:space="0" w:color="auto"/>
              <w:right w:val="single" w:sz="4" w:space="0" w:color="auto"/>
            </w:tcBorders>
            <w:shd w:val="clear" w:color="auto" w:fill="auto"/>
            <w:noWrap/>
            <w:vAlign w:val="center"/>
            <w:hideMark/>
          </w:tcPr>
          <w:p w14:paraId="419547C8"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日常工作中所使用的辅助用品</w:t>
            </w:r>
          </w:p>
        </w:tc>
        <w:tc>
          <w:tcPr>
            <w:tcW w:w="410" w:type="pct"/>
            <w:tcBorders>
              <w:top w:val="nil"/>
              <w:left w:val="nil"/>
              <w:bottom w:val="single" w:sz="4" w:space="0" w:color="auto"/>
              <w:right w:val="single" w:sz="4" w:space="0" w:color="auto"/>
            </w:tcBorders>
            <w:shd w:val="clear" w:color="auto" w:fill="auto"/>
            <w:noWrap/>
            <w:vAlign w:val="center"/>
            <w:hideMark/>
          </w:tcPr>
          <w:p w14:paraId="16EFACDC"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字符串</w:t>
            </w:r>
          </w:p>
        </w:tc>
        <w:tc>
          <w:tcPr>
            <w:tcW w:w="1310" w:type="pct"/>
            <w:tcBorders>
              <w:top w:val="nil"/>
              <w:left w:val="nil"/>
              <w:bottom w:val="single" w:sz="4" w:space="0" w:color="auto"/>
              <w:right w:val="single" w:sz="4" w:space="0" w:color="auto"/>
            </w:tcBorders>
            <w:shd w:val="clear" w:color="auto" w:fill="auto"/>
            <w:noWrap/>
            <w:vAlign w:val="center"/>
            <w:hideMark/>
          </w:tcPr>
          <w:p w14:paraId="03C7284D"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（文件档案用品、财务用品）</w:t>
            </w:r>
          </w:p>
        </w:tc>
      </w:tr>
      <w:tr w:rsidR="00CD0CE3" w:rsidRPr="00942CC2" w14:paraId="2C2AFDDA" w14:textId="77777777" w:rsidTr="00EA16A9">
        <w:trPr>
          <w:trHeight w:val="278"/>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63AFC0A5"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日用杂品</w:t>
            </w:r>
          </w:p>
        </w:tc>
        <w:tc>
          <w:tcPr>
            <w:tcW w:w="1128" w:type="pct"/>
            <w:tcBorders>
              <w:top w:val="nil"/>
              <w:left w:val="nil"/>
              <w:bottom w:val="single" w:sz="4" w:space="0" w:color="auto"/>
              <w:right w:val="single" w:sz="4" w:space="0" w:color="auto"/>
            </w:tcBorders>
            <w:shd w:val="clear" w:color="auto" w:fill="auto"/>
            <w:noWrap/>
            <w:vAlign w:val="center"/>
            <w:hideMark/>
          </w:tcPr>
          <w:p w14:paraId="687E7306"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Daily sundries</w:t>
            </w:r>
          </w:p>
        </w:tc>
        <w:tc>
          <w:tcPr>
            <w:tcW w:w="1590" w:type="pct"/>
            <w:tcBorders>
              <w:top w:val="nil"/>
              <w:left w:val="nil"/>
              <w:bottom w:val="single" w:sz="4" w:space="0" w:color="auto"/>
              <w:right w:val="single" w:sz="4" w:space="0" w:color="auto"/>
            </w:tcBorders>
            <w:shd w:val="clear" w:color="auto" w:fill="auto"/>
            <w:noWrap/>
            <w:vAlign w:val="center"/>
            <w:hideMark/>
          </w:tcPr>
          <w:p w14:paraId="560F9B66"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日常生活必需的各类用品的统称</w:t>
            </w:r>
          </w:p>
        </w:tc>
        <w:tc>
          <w:tcPr>
            <w:tcW w:w="410" w:type="pct"/>
            <w:tcBorders>
              <w:top w:val="nil"/>
              <w:left w:val="nil"/>
              <w:bottom w:val="single" w:sz="4" w:space="0" w:color="auto"/>
              <w:right w:val="single" w:sz="4" w:space="0" w:color="auto"/>
            </w:tcBorders>
            <w:shd w:val="clear" w:color="auto" w:fill="auto"/>
            <w:noWrap/>
            <w:vAlign w:val="center"/>
            <w:hideMark/>
          </w:tcPr>
          <w:p w14:paraId="2FC97950"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字符串</w:t>
            </w:r>
          </w:p>
        </w:tc>
        <w:tc>
          <w:tcPr>
            <w:tcW w:w="1310" w:type="pct"/>
            <w:tcBorders>
              <w:top w:val="nil"/>
              <w:left w:val="nil"/>
              <w:bottom w:val="single" w:sz="4" w:space="0" w:color="auto"/>
              <w:right w:val="single" w:sz="4" w:space="0" w:color="auto"/>
            </w:tcBorders>
            <w:shd w:val="clear" w:color="auto" w:fill="auto"/>
            <w:noWrap/>
            <w:vAlign w:val="center"/>
            <w:hideMark/>
          </w:tcPr>
          <w:p w14:paraId="5F3FC30F"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依据事实填写</w:t>
            </w:r>
          </w:p>
        </w:tc>
      </w:tr>
      <w:tr w:rsidR="00CD0CE3" w:rsidRPr="00942CC2" w14:paraId="335E7B6E" w14:textId="77777777" w:rsidTr="00EA16A9">
        <w:trPr>
          <w:trHeight w:val="278"/>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08596127"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企业资源计划系统</w:t>
            </w:r>
          </w:p>
        </w:tc>
        <w:tc>
          <w:tcPr>
            <w:tcW w:w="1128" w:type="pct"/>
            <w:tcBorders>
              <w:top w:val="nil"/>
              <w:left w:val="nil"/>
              <w:bottom w:val="single" w:sz="4" w:space="0" w:color="auto"/>
              <w:right w:val="single" w:sz="4" w:space="0" w:color="auto"/>
            </w:tcBorders>
            <w:shd w:val="clear" w:color="auto" w:fill="auto"/>
            <w:noWrap/>
            <w:vAlign w:val="center"/>
            <w:hideMark/>
          </w:tcPr>
          <w:p w14:paraId="67F0B72F"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Enterprise Resource Planning</w:t>
            </w:r>
          </w:p>
        </w:tc>
        <w:tc>
          <w:tcPr>
            <w:tcW w:w="1590" w:type="pct"/>
            <w:tcBorders>
              <w:top w:val="nil"/>
              <w:left w:val="nil"/>
              <w:bottom w:val="single" w:sz="4" w:space="0" w:color="auto"/>
              <w:right w:val="single" w:sz="4" w:space="0" w:color="auto"/>
            </w:tcBorders>
            <w:shd w:val="clear" w:color="auto" w:fill="auto"/>
            <w:noWrap/>
            <w:vAlign w:val="center"/>
            <w:hideMark/>
          </w:tcPr>
          <w:p w14:paraId="18B071C0"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业务管理信息平台</w:t>
            </w:r>
          </w:p>
        </w:tc>
        <w:tc>
          <w:tcPr>
            <w:tcW w:w="410" w:type="pct"/>
            <w:tcBorders>
              <w:top w:val="nil"/>
              <w:left w:val="nil"/>
              <w:bottom w:val="single" w:sz="4" w:space="0" w:color="auto"/>
              <w:right w:val="single" w:sz="4" w:space="0" w:color="auto"/>
            </w:tcBorders>
            <w:shd w:val="clear" w:color="auto" w:fill="auto"/>
            <w:noWrap/>
            <w:vAlign w:val="center"/>
            <w:hideMark/>
          </w:tcPr>
          <w:p w14:paraId="440886E6"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字符串</w:t>
            </w:r>
          </w:p>
        </w:tc>
        <w:tc>
          <w:tcPr>
            <w:tcW w:w="1310" w:type="pct"/>
            <w:tcBorders>
              <w:top w:val="nil"/>
              <w:left w:val="nil"/>
              <w:bottom w:val="single" w:sz="4" w:space="0" w:color="auto"/>
              <w:right w:val="single" w:sz="4" w:space="0" w:color="auto"/>
            </w:tcBorders>
            <w:shd w:val="clear" w:color="auto" w:fill="auto"/>
            <w:noWrap/>
            <w:vAlign w:val="center"/>
            <w:hideMark/>
          </w:tcPr>
          <w:p w14:paraId="162C0F95"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（有/无）</w:t>
            </w:r>
          </w:p>
        </w:tc>
      </w:tr>
      <w:tr w:rsidR="00CD0CE3" w:rsidRPr="00942CC2" w14:paraId="74163314" w14:textId="77777777" w:rsidTr="00EA16A9">
        <w:trPr>
          <w:trHeight w:val="278"/>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4AB1FC8F"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订单管理系统</w:t>
            </w:r>
          </w:p>
        </w:tc>
        <w:tc>
          <w:tcPr>
            <w:tcW w:w="1128" w:type="pct"/>
            <w:tcBorders>
              <w:top w:val="nil"/>
              <w:left w:val="nil"/>
              <w:bottom w:val="single" w:sz="4" w:space="0" w:color="auto"/>
              <w:right w:val="single" w:sz="4" w:space="0" w:color="auto"/>
            </w:tcBorders>
            <w:shd w:val="clear" w:color="auto" w:fill="auto"/>
            <w:noWrap/>
            <w:vAlign w:val="center"/>
            <w:hideMark/>
          </w:tcPr>
          <w:p w14:paraId="2932CC5F" w14:textId="77777777" w:rsidR="00CD0CE3" w:rsidRPr="00942CC2" w:rsidRDefault="00CD0CE3" w:rsidP="00EA16A9">
            <w:pPr>
              <w:widowControl/>
              <w:adjustRightInd/>
              <w:spacing w:line="240" w:lineRule="auto"/>
              <w:jc w:val="left"/>
              <w:rPr>
                <w:rFonts w:ascii="宋体" w:hAnsi="宋体" w:cs="宋体"/>
                <w:color w:val="000000"/>
                <w:kern w:val="0"/>
              </w:rPr>
            </w:pPr>
            <w:r w:rsidRPr="00170EF7">
              <w:rPr>
                <w:rFonts w:ascii="宋体" w:hAnsi="宋体" w:cs="宋体"/>
                <w:color w:val="000000"/>
                <w:kern w:val="0"/>
              </w:rPr>
              <w:t>O</w:t>
            </w:r>
            <w:r>
              <w:rPr>
                <w:rFonts w:ascii="宋体" w:hAnsi="宋体" w:cs="宋体" w:hint="eastAsia"/>
                <w:color w:val="000000"/>
                <w:kern w:val="0"/>
              </w:rPr>
              <w:t>rder</w:t>
            </w:r>
            <w:r w:rsidRPr="00170EF7">
              <w:rPr>
                <w:rFonts w:ascii="宋体" w:hAnsi="宋体" w:cs="宋体"/>
                <w:color w:val="000000"/>
                <w:kern w:val="0"/>
              </w:rPr>
              <w:t xml:space="preserve"> Management System</w:t>
            </w:r>
          </w:p>
        </w:tc>
        <w:tc>
          <w:tcPr>
            <w:tcW w:w="1590" w:type="pct"/>
            <w:tcBorders>
              <w:top w:val="nil"/>
              <w:left w:val="nil"/>
              <w:bottom w:val="single" w:sz="4" w:space="0" w:color="auto"/>
              <w:right w:val="single" w:sz="4" w:space="0" w:color="auto"/>
            </w:tcBorders>
            <w:shd w:val="clear" w:color="auto" w:fill="auto"/>
            <w:noWrap/>
            <w:vAlign w:val="center"/>
            <w:hideMark/>
          </w:tcPr>
          <w:p w14:paraId="1CD72ADC"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统筹、匹配客户订单信息与库存信息的订单管理系统</w:t>
            </w:r>
          </w:p>
        </w:tc>
        <w:tc>
          <w:tcPr>
            <w:tcW w:w="410" w:type="pct"/>
            <w:tcBorders>
              <w:top w:val="nil"/>
              <w:left w:val="nil"/>
              <w:bottom w:val="single" w:sz="4" w:space="0" w:color="auto"/>
              <w:right w:val="single" w:sz="4" w:space="0" w:color="auto"/>
            </w:tcBorders>
            <w:shd w:val="clear" w:color="auto" w:fill="auto"/>
            <w:noWrap/>
            <w:vAlign w:val="center"/>
            <w:hideMark/>
          </w:tcPr>
          <w:p w14:paraId="0594054E"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字符串</w:t>
            </w:r>
          </w:p>
        </w:tc>
        <w:tc>
          <w:tcPr>
            <w:tcW w:w="1310" w:type="pct"/>
            <w:tcBorders>
              <w:top w:val="nil"/>
              <w:left w:val="nil"/>
              <w:bottom w:val="single" w:sz="4" w:space="0" w:color="auto"/>
              <w:right w:val="single" w:sz="4" w:space="0" w:color="auto"/>
            </w:tcBorders>
            <w:shd w:val="clear" w:color="auto" w:fill="auto"/>
            <w:noWrap/>
            <w:vAlign w:val="center"/>
            <w:hideMark/>
          </w:tcPr>
          <w:p w14:paraId="1A9C2A79"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（有/无）</w:t>
            </w:r>
          </w:p>
        </w:tc>
      </w:tr>
      <w:tr w:rsidR="00CD0CE3" w:rsidRPr="00942CC2" w14:paraId="053A5274" w14:textId="77777777" w:rsidTr="00EA16A9">
        <w:trPr>
          <w:trHeight w:val="278"/>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12B27F47"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仓储管理系统</w:t>
            </w:r>
          </w:p>
        </w:tc>
        <w:tc>
          <w:tcPr>
            <w:tcW w:w="1128" w:type="pct"/>
            <w:tcBorders>
              <w:top w:val="nil"/>
              <w:left w:val="nil"/>
              <w:bottom w:val="single" w:sz="4" w:space="0" w:color="auto"/>
              <w:right w:val="single" w:sz="4" w:space="0" w:color="auto"/>
            </w:tcBorders>
            <w:shd w:val="clear" w:color="auto" w:fill="auto"/>
            <w:noWrap/>
            <w:vAlign w:val="center"/>
            <w:hideMark/>
          </w:tcPr>
          <w:p w14:paraId="64C987C1"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Warehouse Management System</w:t>
            </w:r>
          </w:p>
        </w:tc>
        <w:tc>
          <w:tcPr>
            <w:tcW w:w="1590" w:type="pct"/>
            <w:tcBorders>
              <w:top w:val="nil"/>
              <w:left w:val="nil"/>
              <w:bottom w:val="single" w:sz="4" w:space="0" w:color="auto"/>
              <w:right w:val="single" w:sz="4" w:space="0" w:color="auto"/>
            </w:tcBorders>
            <w:shd w:val="clear" w:color="auto" w:fill="auto"/>
            <w:noWrap/>
            <w:vAlign w:val="center"/>
            <w:hideMark/>
          </w:tcPr>
          <w:p w14:paraId="2269E376"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专门对信息、资源、行为、存货和分销运作进管理的系统</w:t>
            </w:r>
          </w:p>
        </w:tc>
        <w:tc>
          <w:tcPr>
            <w:tcW w:w="410" w:type="pct"/>
            <w:tcBorders>
              <w:top w:val="nil"/>
              <w:left w:val="nil"/>
              <w:bottom w:val="single" w:sz="4" w:space="0" w:color="auto"/>
              <w:right w:val="single" w:sz="4" w:space="0" w:color="auto"/>
            </w:tcBorders>
            <w:shd w:val="clear" w:color="auto" w:fill="auto"/>
            <w:noWrap/>
            <w:vAlign w:val="center"/>
            <w:hideMark/>
          </w:tcPr>
          <w:p w14:paraId="5347F25E"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字符串</w:t>
            </w:r>
          </w:p>
        </w:tc>
        <w:tc>
          <w:tcPr>
            <w:tcW w:w="1310" w:type="pct"/>
            <w:tcBorders>
              <w:top w:val="nil"/>
              <w:left w:val="nil"/>
              <w:bottom w:val="single" w:sz="4" w:space="0" w:color="auto"/>
              <w:right w:val="single" w:sz="4" w:space="0" w:color="auto"/>
            </w:tcBorders>
            <w:shd w:val="clear" w:color="auto" w:fill="auto"/>
            <w:noWrap/>
            <w:vAlign w:val="center"/>
            <w:hideMark/>
          </w:tcPr>
          <w:p w14:paraId="0A29EB73"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（有/无）</w:t>
            </w:r>
          </w:p>
        </w:tc>
      </w:tr>
      <w:tr w:rsidR="00CD0CE3" w:rsidRPr="00942CC2" w14:paraId="6E68853E" w14:textId="77777777" w:rsidTr="00EA16A9">
        <w:trPr>
          <w:trHeight w:val="278"/>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2979DE0B"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仓储控制系统</w:t>
            </w:r>
          </w:p>
        </w:tc>
        <w:tc>
          <w:tcPr>
            <w:tcW w:w="1128" w:type="pct"/>
            <w:tcBorders>
              <w:top w:val="nil"/>
              <w:left w:val="nil"/>
              <w:bottom w:val="single" w:sz="4" w:space="0" w:color="auto"/>
              <w:right w:val="single" w:sz="4" w:space="0" w:color="auto"/>
            </w:tcBorders>
            <w:shd w:val="clear" w:color="auto" w:fill="auto"/>
            <w:noWrap/>
            <w:vAlign w:val="center"/>
            <w:hideMark/>
          </w:tcPr>
          <w:p w14:paraId="434824C9"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 xml:space="preserve">Warehouse </w:t>
            </w:r>
            <w:r>
              <w:rPr>
                <w:rFonts w:ascii="宋体" w:hAnsi="宋体" w:cs="宋体" w:hint="eastAsia"/>
                <w:color w:val="000000"/>
                <w:kern w:val="0"/>
              </w:rPr>
              <w:t>Control</w:t>
            </w:r>
            <w:r w:rsidRPr="00942CC2">
              <w:rPr>
                <w:rFonts w:ascii="宋体" w:hAnsi="宋体" w:cs="宋体" w:hint="eastAsia"/>
                <w:color w:val="000000"/>
                <w:kern w:val="0"/>
              </w:rPr>
              <w:t xml:space="preserve"> System</w:t>
            </w:r>
          </w:p>
        </w:tc>
        <w:tc>
          <w:tcPr>
            <w:tcW w:w="1590" w:type="pct"/>
            <w:tcBorders>
              <w:top w:val="nil"/>
              <w:left w:val="nil"/>
              <w:bottom w:val="single" w:sz="4" w:space="0" w:color="auto"/>
              <w:right w:val="single" w:sz="4" w:space="0" w:color="auto"/>
            </w:tcBorders>
            <w:shd w:val="clear" w:color="auto" w:fill="auto"/>
            <w:noWrap/>
            <w:vAlign w:val="center"/>
            <w:hideMark/>
          </w:tcPr>
          <w:p w14:paraId="41B8163A"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一种仓储设备的控制系统</w:t>
            </w:r>
          </w:p>
        </w:tc>
        <w:tc>
          <w:tcPr>
            <w:tcW w:w="410" w:type="pct"/>
            <w:tcBorders>
              <w:top w:val="nil"/>
              <w:left w:val="nil"/>
              <w:bottom w:val="single" w:sz="4" w:space="0" w:color="auto"/>
              <w:right w:val="single" w:sz="4" w:space="0" w:color="auto"/>
            </w:tcBorders>
            <w:shd w:val="clear" w:color="auto" w:fill="auto"/>
            <w:noWrap/>
            <w:vAlign w:val="center"/>
            <w:hideMark/>
          </w:tcPr>
          <w:p w14:paraId="4E39756D"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字符串</w:t>
            </w:r>
          </w:p>
        </w:tc>
        <w:tc>
          <w:tcPr>
            <w:tcW w:w="1310" w:type="pct"/>
            <w:tcBorders>
              <w:top w:val="nil"/>
              <w:left w:val="nil"/>
              <w:bottom w:val="single" w:sz="4" w:space="0" w:color="auto"/>
              <w:right w:val="single" w:sz="4" w:space="0" w:color="auto"/>
            </w:tcBorders>
            <w:shd w:val="clear" w:color="auto" w:fill="auto"/>
            <w:noWrap/>
            <w:vAlign w:val="center"/>
            <w:hideMark/>
          </w:tcPr>
          <w:p w14:paraId="0D5AC5F2"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（有/无）</w:t>
            </w:r>
          </w:p>
        </w:tc>
      </w:tr>
      <w:tr w:rsidR="00CD0CE3" w:rsidRPr="00942CC2" w14:paraId="3D661386" w14:textId="77777777" w:rsidTr="00EA16A9">
        <w:trPr>
          <w:trHeight w:val="278"/>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3ACC7B6F"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运输管理系统</w:t>
            </w:r>
          </w:p>
        </w:tc>
        <w:tc>
          <w:tcPr>
            <w:tcW w:w="1128" w:type="pct"/>
            <w:tcBorders>
              <w:top w:val="nil"/>
              <w:left w:val="nil"/>
              <w:bottom w:val="single" w:sz="4" w:space="0" w:color="auto"/>
              <w:right w:val="single" w:sz="4" w:space="0" w:color="auto"/>
            </w:tcBorders>
            <w:shd w:val="clear" w:color="auto" w:fill="auto"/>
            <w:noWrap/>
            <w:vAlign w:val="center"/>
            <w:hideMark/>
          </w:tcPr>
          <w:p w14:paraId="51A817FB"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transportation management system</w:t>
            </w:r>
          </w:p>
        </w:tc>
        <w:tc>
          <w:tcPr>
            <w:tcW w:w="1590" w:type="pct"/>
            <w:tcBorders>
              <w:top w:val="nil"/>
              <w:left w:val="nil"/>
              <w:bottom w:val="single" w:sz="4" w:space="0" w:color="auto"/>
              <w:right w:val="single" w:sz="4" w:space="0" w:color="auto"/>
            </w:tcBorders>
            <w:shd w:val="clear" w:color="auto" w:fill="auto"/>
            <w:noWrap/>
            <w:vAlign w:val="center"/>
            <w:hideMark/>
          </w:tcPr>
          <w:p w14:paraId="38ACDD0A"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一种“供应链”分组下的（基于网络的）操作软件。</w:t>
            </w:r>
          </w:p>
        </w:tc>
        <w:tc>
          <w:tcPr>
            <w:tcW w:w="410" w:type="pct"/>
            <w:tcBorders>
              <w:top w:val="nil"/>
              <w:left w:val="nil"/>
              <w:bottom w:val="single" w:sz="4" w:space="0" w:color="auto"/>
              <w:right w:val="single" w:sz="4" w:space="0" w:color="auto"/>
            </w:tcBorders>
            <w:shd w:val="clear" w:color="auto" w:fill="auto"/>
            <w:noWrap/>
            <w:vAlign w:val="center"/>
            <w:hideMark/>
          </w:tcPr>
          <w:p w14:paraId="5AA88ED7"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字符串</w:t>
            </w:r>
          </w:p>
        </w:tc>
        <w:tc>
          <w:tcPr>
            <w:tcW w:w="1310" w:type="pct"/>
            <w:tcBorders>
              <w:top w:val="nil"/>
              <w:left w:val="nil"/>
              <w:bottom w:val="single" w:sz="4" w:space="0" w:color="auto"/>
              <w:right w:val="single" w:sz="4" w:space="0" w:color="auto"/>
            </w:tcBorders>
            <w:shd w:val="clear" w:color="auto" w:fill="auto"/>
            <w:noWrap/>
            <w:vAlign w:val="center"/>
            <w:hideMark/>
          </w:tcPr>
          <w:p w14:paraId="0F7CAF84"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（有/无）</w:t>
            </w:r>
          </w:p>
        </w:tc>
      </w:tr>
      <w:tr w:rsidR="00CD0CE3" w:rsidRPr="00942CC2" w14:paraId="6F2CDB7D" w14:textId="77777777" w:rsidTr="00EA16A9">
        <w:trPr>
          <w:trHeight w:val="278"/>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1007DAD8"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电子仓单系统</w:t>
            </w:r>
          </w:p>
        </w:tc>
        <w:tc>
          <w:tcPr>
            <w:tcW w:w="1128" w:type="pct"/>
            <w:tcBorders>
              <w:top w:val="nil"/>
              <w:left w:val="nil"/>
              <w:bottom w:val="single" w:sz="4" w:space="0" w:color="auto"/>
              <w:right w:val="single" w:sz="4" w:space="0" w:color="auto"/>
            </w:tcBorders>
            <w:shd w:val="clear" w:color="auto" w:fill="auto"/>
            <w:noWrap/>
            <w:vAlign w:val="center"/>
            <w:hideMark/>
          </w:tcPr>
          <w:p w14:paraId="186337CF"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Electronic warehouse receipt system</w:t>
            </w:r>
          </w:p>
        </w:tc>
        <w:tc>
          <w:tcPr>
            <w:tcW w:w="1590" w:type="pct"/>
            <w:tcBorders>
              <w:top w:val="nil"/>
              <w:left w:val="nil"/>
              <w:bottom w:val="single" w:sz="4" w:space="0" w:color="auto"/>
              <w:right w:val="single" w:sz="4" w:space="0" w:color="auto"/>
            </w:tcBorders>
            <w:shd w:val="clear" w:color="auto" w:fill="auto"/>
            <w:noWrap/>
            <w:vAlign w:val="center"/>
            <w:hideMark/>
          </w:tcPr>
          <w:p w14:paraId="3160C18A"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支持仓单生成、交割和</w:t>
            </w:r>
            <w:proofErr w:type="gramStart"/>
            <w:r w:rsidRPr="00942CC2">
              <w:rPr>
                <w:rFonts w:ascii="宋体" w:hAnsi="宋体" w:cs="宋体" w:hint="eastAsia"/>
                <w:color w:val="000000"/>
                <w:kern w:val="0"/>
              </w:rPr>
              <w:t>期转</w:t>
            </w:r>
            <w:proofErr w:type="gramEnd"/>
            <w:r w:rsidRPr="00942CC2">
              <w:rPr>
                <w:rFonts w:ascii="宋体" w:hAnsi="宋体" w:cs="宋体" w:hint="eastAsia"/>
                <w:color w:val="000000"/>
                <w:kern w:val="0"/>
              </w:rPr>
              <w:t>现、仓单作为保证金、仓单转让、仓单质押、仓单注销等功能的电子系统。</w:t>
            </w:r>
          </w:p>
        </w:tc>
        <w:tc>
          <w:tcPr>
            <w:tcW w:w="410" w:type="pct"/>
            <w:tcBorders>
              <w:top w:val="nil"/>
              <w:left w:val="nil"/>
              <w:bottom w:val="single" w:sz="4" w:space="0" w:color="auto"/>
              <w:right w:val="single" w:sz="4" w:space="0" w:color="auto"/>
            </w:tcBorders>
            <w:shd w:val="clear" w:color="auto" w:fill="auto"/>
            <w:noWrap/>
            <w:vAlign w:val="center"/>
            <w:hideMark/>
          </w:tcPr>
          <w:p w14:paraId="67ED8D98"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字符串</w:t>
            </w:r>
          </w:p>
        </w:tc>
        <w:tc>
          <w:tcPr>
            <w:tcW w:w="1310" w:type="pct"/>
            <w:tcBorders>
              <w:top w:val="nil"/>
              <w:left w:val="nil"/>
              <w:bottom w:val="single" w:sz="4" w:space="0" w:color="auto"/>
              <w:right w:val="single" w:sz="4" w:space="0" w:color="auto"/>
            </w:tcBorders>
            <w:shd w:val="clear" w:color="auto" w:fill="auto"/>
            <w:noWrap/>
            <w:vAlign w:val="center"/>
            <w:hideMark/>
          </w:tcPr>
          <w:p w14:paraId="1F5DDE7B"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（有/无）</w:t>
            </w:r>
          </w:p>
        </w:tc>
      </w:tr>
      <w:tr w:rsidR="00CD0CE3" w:rsidRPr="00942CC2" w14:paraId="7A975FE1" w14:textId="77777777" w:rsidTr="00EA16A9">
        <w:trPr>
          <w:trHeight w:val="278"/>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26ED3D34"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运营管理制度</w:t>
            </w:r>
          </w:p>
        </w:tc>
        <w:tc>
          <w:tcPr>
            <w:tcW w:w="1128" w:type="pct"/>
            <w:tcBorders>
              <w:top w:val="nil"/>
              <w:left w:val="nil"/>
              <w:bottom w:val="single" w:sz="4" w:space="0" w:color="auto"/>
              <w:right w:val="single" w:sz="4" w:space="0" w:color="auto"/>
            </w:tcBorders>
            <w:shd w:val="clear" w:color="auto" w:fill="auto"/>
            <w:noWrap/>
            <w:vAlign w:val="center"/>
            <w:hideMark/>
          </w:tcPr>
          <w:p w14:paraId="7651B1DA"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Operation management system</w:t>
            </w:r>
          </w:p>
        </w:tc>
        <w:tc>
          <w:tcPr>
            <w:tcW w:w="1590" w:type="pct"/>
            <w:tcBorders>
              <w:top w:val="nil"/>
              <w:left w:val="nil"/>
              <w:bottom w:val="single" w:sz="4" w:space="0" w:color="auto"/>
              <w:right w:val="single" w:sz="4" w:space="0" w:color="auto"/>
            </w:tcBorders>
            <w:shd w:val="clear" w:color="auto" w:fill="auto"/>
            <w:noWrap/>
            <w:vAlign w:val="center"/>
            <w:hideMark/>
          </w:tcPr>
          <w:p w14:paraId="372100B7"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用以规范和约束业务日常运行的规则</w:t>
            </w:r>
          </w:p>
        </w:tc>
        <w:tc>
          <w:tcPr>
            <w:tcW w:w="410" w:type="pct"/>
            <w:tcBorders>
              <w:top w:val="nil"/>
              <w:left w:val="nil"/>
              <w:bottom w:val="single" w:sz="4" w:space="0" w:color="auto"/>
              <w:right w:val="single" w:sz="4" w:space="0" w:color="auto"/>
            </w:tcBorders>
            <w:shd w:val="clear" w:color="auto" w:fill="auto"/>
            <w:noWrap/>
            <w:vAlign w:val="center"/>
            <w:hideMark/>
          </w:tcPr>
          <w:p w14:paraId="08254486"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字符串</w:t>
            </w:r>
          </w:p>
        </w:tc>
        <w:tc>
          <w:tcPr>
            <w:tcW w:w="1310" w:type="pct"/>
            <w:tcBorders>
              <w:top w:val="nil"/>
              <w:left w:val="nil"/>
              <w:bottom w:val="single" w:sz="4" w:space="0" w:color="auto"/>
              <w:right w:val="single" w:sz="4" w:space="0" w:color="auto"/>
            </w:tcBorders>
            <w:shd w:val="clear" w:color="auto" w:fill="auto"/>
            <w:noWrap/>
            <w:vAlign w:val="center"/>
            <w:hideMark/>
          </w:tcPr>
          <w:p w14:paraId="18C28C91"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依据事实填写</w:t>
            </w:r>
          </w:p>
        </w:tc>
      </w:tr>
      <w:tr w:rsidR="00CD0CE3" w:rsidRPr="00942CC2" w14:paraId="189DA2D9" w14:textId="77777777" w:rsidTr="00EA16A9">
        <w:trPr>
          <w:trHeight w:val="278"/>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1C462656"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安全管理制度</w:t>
            </w:r>
          </w:p>
        </w:tc>
        <w:tc>
          <w:tcPr>
            <w:tcW w:w="1128" w:type="pct"/>
            <w:tcBorders>
              <w:top w:val="nil"/>
              <w:left w:val="nil"/>
              <w:bottom w:val="single" w:sz="4" w:space="0" w:color="auto"/>
              <w:right w:val="single" w:sz="4" w:space="0" w:color="auto"/>
            </w:tcBorders>
            <w:shd w:val="clear" w:color="auto" w:fill="auto"/>
            <w:noWrap/>
            <w:vAlign w:val="center"/>
            <w:hideMark/>
          </w:tcPr>
          <w:p w14:paraId="4A3984C9"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Safety management system</w:t>
            </w:r>
          </w:p>
        </w:tc>
        <w:tc>
          <w:tcPr>
            <w:tcW w:w="1590" w:type="pct"/>
            <w:tcBorders>
              <w:top w:val="nil"/>
              <w:left w:val="nil"/>
              <w:bottom w:val="single" w:sz="4" w:space="0" w:color="auto"/>
              <w:right w:val="single" w:sz="4" w:space="0" w:color="auto"/>
            </w:tcBorders>
            <w:shd w:val="clear" w:color="auto" w:fill="auto"/>
            <w:noWrap/>
            <w:vAlign w:val="center"/>
            <w:hideMark/>
          </w:tcPr>
          <w:p w14:paraId="1BA8012B"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用以规范和保障运营安全的规则</w:t>
            </w:r>
          </w:p>
        </w:tc>
        <w:tc>
          <w:tcPr>
            <w:tcW w:w="410" w:type="pct"/>
            <w:tcBorders>
              <w:top w:val="nil"/>
              <w:left w:val="nil"/>
              <w:bottom w:val="single" w:sz="4" w:space="0" w:color="auto"/>
              <w:right w:val="single" w:sz="4" w:space="0" w:color="auto"/>
            </w:tcBorders>
            <w:shd w:val="clear" w:color="auto" w:fill="auto"/>
            <w:noWrap/>
            <w:vAlign w:val="center"/>
            <w:hideMark/>
          </w:tcPr>
          <w:p w14:paraId="1741828D"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字符串</w:t>
            </w:r>
          </w:p>
        </w:tc>
        <w:tc>
          <w:tcPr>
            <w:tcW w:w="1310" w:type="pct"/>
            <w:tcBorders>
              <w:top w:val="nil"/>
              <w:left w:val="nil"/>
              <w:bottom w:val="single" w:sz="4" w:space="0" w:color="auto"/>
              <w:right w:val="single" w:sz="4" w:space="0" w:color="auto"/>
            </w:tcBorders>
            <w:shd w:val="clear" w:color="auto" w:fill="auto"/>
            <w:noWrap/>
            <w:vAlign w:val="center"/>
            <w:hideMark/>
          </w:tcPr>
          <w:p w14:paraId="473A09FA"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依据事实填写</w:t>
            </w:r>
          </w:p>
        </w:tc>
      </w:tr>
      <w:tr w:rsidR="00CD0CE3" w:rsidRPr="00942CC2" w14:paraId="2B2D6123" w14:textId="77777777" w:rsidTr="00EA16A9">
        <w:trPr>
          <w:trHeight w:val="278"/>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727D2F4D"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lastRenderedPageBreak/>
              <w:t>准入资质</w:t>
            </w:r>
          </w:p>
        </w:tc>
        <w:tc>
          <w:tcPr>
            <w:tcW w:w="1128" w:type="pct"/>
            <w:tcBorders>
              <w:top w:val="nil"/>
              <w:left w:val="nil"/>
              <w:bottom w:val="single" w:sz="4" w:space="0" w:color="auto"/>
              <w:right w:val="single" w:sz="4" w:space="0" w:color="auto"/>
            </w:tcBorders>
            <w:shd w:val="clear" w:color="auto" w:fill="auto"/>
            <w:noWrap/>
            <w:vAlign w:val="center"/>
            <w:hideMark/>
          </w:tcPr>
          <w:p w14:paraId="478CA052"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Access qualification</w:t>
            </w:r>
          </w:p>
        </w:tc>
        <w:tc>
          <w:tcPr>
            <w:tcW w:w="1590" w:type="pct"/>
            <w:tcBorders>
              <w:top w:val="nil"/>
              <w:left w:val="nil"/>
              <w:bottom w:val="single" w:sz="4" w:space="0" w:color="auto"/>
              <w:right w:val="single" w:sz="4" w:space="0" w:color="auto"/>
            </w:tcBorders>
            <w:shd w:val="clear" w:color="auto" w:fill="auto"/>
            <w:noWrap/>
            <w:vAlign w:val="center"/>
            <w:hideMark/>
          </w:tcPr>
          <w:p w14:paraId="78EF53A9"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允许参与的资格凭证</w:t>
            </w:r>
          </w:p>
        </w:tc>
        <w:tc>
          <w:tcPr>
            <w:tcW w:w="410" w:type="pct"/>
            <w:tcBorders>
              <w:top w:val="nil"/>
              <w:left w:val="nil"/>
              <w:bottom w:val="single" w:sz="4" w:space="0" w:color="auto"/>
              <w:right w:val="single" w:sz="4" w:space="0" w:color="auto"/>
            </w:tcBorders>
            <w:shd w:val="clear" w:color="auto" w:fill="auto"/>
            <w:noWrap/>
            <w:vAlign w:val="center"/>
            <w:hideMark/>
          </w:tcPr>
          <w:p w14:paraId="10696D7D"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字符串</w:t>
            </w:r>
          </w:p>
        </w:tc>
        <w:tc>
          <w:tcPr>
            <w:tcW w:w="1310" w:type="pct"/>
            <w:tcBorders>
              <w:top w:val="nil"/>
              <w:left w:val="nil"/>
              <w:bottom w:val="single" w:sz="4" w:space="0" w:color="auto"/>
              <w:right w:val="single" w:sz="4" w:space="0" w:color="auto"/>
            </w:tcBorders>
            <w:shd w:val="clear" w:color="auto" w:fill="auto"/>
            <w:noWrap/>
            <w:vAlign w:val="center"/>
            <w:hideMark/>
          </w:tcPr>
          <w:p w14:paraId="379A07E3"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依据事实填写</w:t>
            </w:r>
          </w:p>
        </w:tc>
      </w:tr>
      <w:tr w:rsidR="00CD0CE3" w:rsidRPr="00942CC2" w14:paraId="3E81E01A" w14:textId="77777777" w:rsidTr="00EA16A9">
        <w:trPr>
          <w:trHeight w:val="278"/>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06F4551C"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水平资质</w:t>
            </w:r>
          </w:p>
        </w:tc>
        <w:tc>
          <w:tcPr>
            <w:tcW w:w="1128" w:type="pct"/>
            <w:tcBorders>
              <w:top w:val="nil"/>
              <w:left w:val="nil"/>
              <w:bottom w:val="single" w:sz="4" w:space="0" w:color="auto"/>
              <w:right w:val="single" w:sz="4" w:space="0" w:color="auto"/>
            </w:tcBorders>
            <w:shd w:val="clear" w:color="auto" w:fill="auto"/>
            <w:noWrap/>
            <w:vAlign w:val="center"/>
            <w:hideMark/>
          </w:tcPr>
          <w:p w14:paraId="6671BB08"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Level qualification</w:t>
            </w:r>
          </w:p>
        </w:tc>
        <w:tc>
          <w:tcPr>
            <w:tcW w:w="1590" w:type="pct"/>
            <w:tcBorders>
              <w:top w:val="nil"/>
              <w:left w:val="nil"/>
              <w:bottom w:val="single" w:sz="4" w:space="0" w:color="auto"/>
              <w:right w:val="single" w:sz="4" w:space="0" w:color="auto"/>
            </w:tcBorders>
            <w:shd w:val="clear" w:color="auto" w:fill="auto"/>
            <w:noWrap/>
            <w:vAlign w:val="center"/>
            <w:hideMark/>
          </w:tcPr>
          <w:p w14:paraId="34211406"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反应程度的资格凭证</w:t>
            </w:r>
          </w:p>
        </w:tc>
        <w:tc>
          <w:tcPr>
            <w:tcW w:w="410" w:type="pct"/>
            <w:tcBorders>
              <w:top w:val="nil"/>
              <w:left w:val="nil"/>
              <w:bottom w:val="single" w:sz="4" w:space="0" w:color="auto"/>
              <w:right w:val="single" w:sz="4" w:space="0" w:color="auto"/>
            </w:tcBorders>
            <w:shd w:val="clear" w:color="auto" w:fill="auto"/>
            <w:noWrap/>
            <w:vAlign w:val="center"/>
            <w:hideMark/>
          </w:tcPr>
          <w:p w14:paraId="7409F627"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字符串</w:t>
            </w:r>
          </w:p>
        </w:tc>
        <w:tc>
          <w:tcPr>
            <w:tcW w:w="1310" w:type="pct"/>
            <w:tcBorders>
              <w:top w:val="nil"/>
              <w:left w:val="nil"/>
              <w:bottom w:val="single" w:sz="4" w:space="0" w:color="auto"/>
              <w:right w:val="single" w:sz="4" w:space="0" w:color="auto"/>
            </w:tcBorders>
            <w:shd w:val="clear" w:color="auto" w:fill="auto"/>
            <w:noWrap/>
            <w:vAlign w:val="center"/>
            <w:hideMark/>
          </w:tcPr>
          <w:p w14:paraId="3D353D6A"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依据事实填写</w:t>
            </w:r>
          </w:p>
        </w:tc>
      </w:tr>
      <w:tr w:rsidR="00CD0CE3" w:rsidRPr="00942CC2" w14:paraId="3FDDAB6C" w14:textId="77777777" w:rsidTr="00EA16A9">
        <w:trPr>
          <w:trHeight w:val="278"/>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177F220F"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温度</w:t>
            </w:r>
          </w:p>
        </w:tc>
        <w:tc>
          <w:tcPr>
            <w:tcW w:w="1128" w:type="pct"/>
            <w:tcBorders>
              <w:top w:val="nil"/>
              <w:left w:val="nil"/>
              <w:bottom w:val="single" w:sz="4" w:space="0" w:color="auto"/>
              <w:right w:val="single" w:sz="4" w:space="0" w:color="auto"/>
            </w:tcBorders>
            <w:shd w:val="clear" w:color="auto" w:fill="auto"/>
            <w:noWrap/>
            <w:vAlign w:val="center"/>
            <w:hideMark/>
          </w:tcPr>
          <w:p w14:paraId="034A6069"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temperature</w:t>
            </w:r>
          </w:p>
        </w:tc>
        <w:tc>
          <w:tcPr>
            <w:tcW w:w="1590" w:type="pct"/>
            <w:tcBorders>
              <w:top w:val="nil"/>
              <w:left w:val="nil"/>
              <w:bottom w:val="single" w:sz="4" w:space="0" w:color="auto"/>
              <w:right w:val="single" w:sz="4" w:space="0" w:color="auto"/>
            </w:tcBorders>
            <w:shd w:val="clear" w:color="auto" w:fill="auto"/>
            <w:noWrap/>
            <w:vAlign w:val="center"/>
            <w:hideMark/>
          </w:tcPr>
          <w:p w14:paraId="57615025"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表示仓库内冷热程度的物理量</w:t>
            </w:r>
          </w:p>
        </w:tc>
        <w:tc>
          <w:tcPr>
            <w:tcW w:w="410" w:type="pct"/>
            <w:tcBorders>
              <w:top w:val="nil"/>
              <w:left w:val="nil"/>
              <w:bottom w:val="single" w:sz="4" w:space="0" w:color="auto"/>
              <w:right w:val="single" w:sz="4" w:space="0" w:color="auto"/>
            </w:tcBorders>
            <w:shd w:val="clear" w:color="auto" w:fill="auto"/>
            <w:noWrap/>
            <w:vAlign w:val="center"/>
            <w:hideMark/>
          </w:tcPr>
          <w:p w14:paraId="4B4C7788"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数字型</w:t>
            </w:r>
          </w:p>
        </w:tc>
        <w:tc>
          <w:tcPr>
            <w:tcW w:w="1310" w:type="pct"/>
            <w:tcBorders>
              <w:top w:val="nil"/>
              <w:left w:val="nil"/>
              <w:bottom w:val="single" w:sz="4" w:space="0" w:color="auto"/>
              <w:right w:val="single" w:sz="4" w:space="0" w:color="auto"/>
            </w:tcBorders>
            <w:shd w:val="clear" w:color="auto" w:fill="auto"/>
            <w:noWrap/>
            <w:vAlign w:val="center"/>
            <w:hideMark/>
          </w:tcPr>
          <w:p w14:paraId="4F926FF3"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依据事实填写</w:t>
            </w:r>
          </w:p>
        </w:tc>
      </w:tr>
      <w:tr w:rsidR="00CD0CE3" w:rsidRPr="00942CC2" w14:paraId="28CC9409" w14:textId="77777777" w:rsidTr="00EA16A9">
        <w:trPr>
          <w:trHeight w:val="278"/>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36062886"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湿度</w:t>
            </w:r>
          </w:p>
        </w:tc>
        <w:tc>
          <w:tcPr>
            <w:tcW w:w="1128" w:type="pct"/>
            <w:tcBorders>
              <w:top w:val="nil"/>
              <w:left w:val="nil"/>
              <w:bottom w:val="single" w:sz="4" w:space="0" w:color="auto"/>
              <w:right w:val="single" w:sz="4" w:space="0" w:color="auto"/>
            </w:tcBorders>
            <w:shd w:val="clear" w:color="auto" w:fill="auto"/>
            <w:noWrap/>
            <w:vAlign w:val="center"/>
            <w:hideMark/>
          </w:tcPr>
          <w:p w14:paraId="254D71CD"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Humidity</w:t>
            </w:r>
          </w:p>
        </w:tc>
        <w:tc>
          <w:tcPr>
            <w:tcW w:w="1590" w:type="pct"/>
            <w:tcBorders>
              <w:top w:val="nil"/>
              <w:left w:val="nil"/>
              <w:bottom w:val="single" w:sz="4" w:space="0" w:color="auto"/>
              <w:right w:val="single" w:sz="4" w:space="0" w:color="auto"/>
            </w:tcBorders>
            <w:shd w:val="clear" w:color="auto" w:fill="auto"/>
            <w:noWrap/>
            <w:vAlign w:val="center"/>
            <w:hideMark/>
          </w:tcPr>
          <w:p w14:paraId="27138623"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表示仓库内大气干燥程度的物理量</w:t>
            </w:r>
          </w:p>
        </w:tc>
        <w:tc>
          <w:tcPr>
            <w:tcW w:w="410" w:type="pct"/>
            <w:tcBorders>
              <w:top w:val="nil"/>
              <w:left w:val="nil"/>
              <w:bottom w:val="single" w:sz="4" w:space="0" w:color="auto"/>
              <w:right w:val="single" w:sz="4" w:space="0" w:color="auto"/>
            </w:tcBorders>
            <w:shd w:val="clear" w:color="auto" w:fill="auto"/>
            <w:noWrap/>
            <w:vAlign w:val="center"/>
            <w:hideMark/>
          </w:tcPr>
          <w:p w14:paraId="330DBD30"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数字型</w:t>
            </w:r>
          </w:p>
        </w:tc>
        <w:tc>
          <w:tcPr>
            <w:tcW w:w="1310" w:type="pct"/>
            <w:tcBorders>
              <w:top w:val="nil"/>
              <w:left w:val="nil"/>
              <w:bottom w:val="single" w:sz="4" w:space="0" w:color="auto"/>
              <w:right w:val="single" w:sz="4" w:space="0" w:color="auto"/>
            </w:tcBorders>
            <w:shd w:val="clear" w:color="auto" w:fill="auto"/>
            <w:noWrap/>
            <w:vAlign w:val="center"/>
            <w:hideMark/>
          </w:tcPr>
          <w:p w14:paraId="311FB76D"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依据事实填写</w:t>
            </w:r>
          </w:p>
        </w:tc>
      </w:tr>
      <w:tr w:rsidR="00CD0CE3" w:rsidRPr="00942CC2" w14:paraId="7D3E3EFF" w14:textId="77777777" w:rsidTr="00EA16A9">
        <w:trPr>
          <w:trHeight w:val="278"/>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4B57E307"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照明</w:t>
            </w:r>
          </w:p>
        </w:tc>
        <w:tc>
          <w:tcPr>
            <w:tcW w:w="1128" w:type="pct"/>
            <w:tcBorders>
              <w:top w:val="nil"/>
              <w:left w:val="nil"/>
              <w:bottom w:val="single" w:sz="4" w:space="0" w:color="auto"/>
              <w:right w:val="single" w:sz="4" w:space="0" w:color="auto"/>
            </w:tcBorders>
            <w:shd w:val="clear" w:color="auto" w:fill="auto"/>
            <w:noWrap/>
            <w:vAlign w:val="center"/>
            <w:hideMark/>
          </w:tcPr>
          <w:p w14:paraId="05AD6182"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lighting</w:t>
            </w:r>
          </w:p>
        </w:tc>
        <w:tc>
          <w:tcPr>
            <w:tcW w:w="1590" w:type="pct"/>
            <w:tcBorders>
              <w:top w:val="nil"/>
              <w:left w:val="nil"/>
              <w:bottom w:val="single" w:sz="4" w:space="0" w:color="auto"/>
              <w:right w:val="single" w:sz="4" w:space="0" w:color="auto"/>
            </w:tcBorders>
            <w:shd w:val="clear" w:color="auto" w:fill="auto"/>
            <w:noWrap/>
            <w:vAlign w:val="center"/>
            <w:hideMark/>
          </w:tcPr>
          <w:p w14:paraId="67826329"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反应仓库内光亮程度的描述</w:t>
            </w:r>
          </w:p>
        </w:tc>
        <w:tc>
          <w:tcPr>
            <w:tcW w:w="410" w:type="pct"/>
            <w:tcBorders>
              <w:top w:val="nil"/>
              <w:left w:val="nil"/>
              <w:bottom w:val="single" w:sz="4" w:space="0" w:color="auto"/>
              <w:right w:val="single" w:sz="4" w:space="0" w:color="auto"/>
            </w:tcBorders>
            <w:shd w:val="clear" w:color="auto" w:fill="auto"/>
            <w:noWrap/>
            <w:vAlign w:val="center"/>
            <w:hideMark/>
          </w:tcPr>
          <w:p w14:paraId="1022F8CF"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字符串</w:t>
            </w:r>
          </w:p>
        </w:tc>
        <w:tc>
          <w:tcPr>
            <w:tcW w:w="1310" w:type="pct"/>
            <w:tcBorders>
              <w:top w:val="nil"/>
              <w:left w:val="nil"/>
              <w:bottom w:val="single" w:sz="4" w:space="0" w:color="auto"/>
              <w:right w:val="single" w:sz="4" w:space="0" w:color="auto"/>
            </w:tcBorders>
            <w:shd w:val="clear" w:color="auto" w:fill="auto"/>
            <w:noWrap/>
            <w:vAlign w:val="center"/>
            <w:hideMark/>
          </w:tcPr>
          <w:p w14:paraId="28AFD9AB"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依据事实填写</w:t>
            </w:r>
          </w:p>
        </w:tc>
      </w:tr>
      <w:tr w:rsidR="00CD0CE3" w:rsidRPr="00942CC2" w14:paraId="333B94BD" w14:textId="77777777" w:rsidTr="00EA16A9">
        <w:trPr>
          <w:trHeight w:val="278"/>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5803C096"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绿色</w:t>
            </w:r>
          </w:p>
        </w:tc>
        <w:tc>
          <w:tcPr>
            <w:tcW w:w="1128" w:type="pct"/>
            <w:tcBorders>
              <w:top w:val="nil"/>
              <w:left w:val="nil"/>
              <w:bottom w:val="single" w:sz="4" w:space="0" w:color="auto"/>
              <w:right w:val="single" w:sz="4" w:space="0" w:color="auto"/>
            </w:tcBorders>
            <w:shd w:val="clear" w:color="auto" w:fill="auto"/>
            <w:noWrap/>
            <w:vAlign w:val="center"/>
            <w:hideMark/>
          </w:tcPr>
          <w:p w14:paraId="23000F63"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green</w:t>
            </w:r>
          </w:p>
        </w:tc>
        <w:tc>
          <w:tcPr>
            <w:tcW w:w="1590" w:type="pct"/>
            <w:tcBorders>
              <w:top w:val="nil"/>
              <w:left w:val="nil"/>
              <w:bottom w:val="single" w:sz="4" w:space="0" w:color="auto"/>
              <w:right w:val="single" w:sz="4" w:space="0" w:color="auto"/>
            </w:tcBorders>
            <w:shd w:val="clear" w:color="auto" w:fill="auto"/>
            <w:noWrap/>
            <w:vAlign w:val="center"/>
            <w:hideMark/>
          </w:tcPr>
          <w:p w14:paraId="545B1B16"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反应仓库内能源、资源消耗的物理量</w:t>
            </w:r>
          </w:p>
        </w:tc>
        <w:tc>
          <w:tcPr>
            <w:tcW w:w="410" w:type="pct"/>
            <w:tcBorders>
              <w:top w:val="nil"/>
              <w:left w:val="nil"/>
              <w:bottom w:val="single" w:sz="4" w:space="0" w:color="auto"/>
              <w:right w:val="single" w:sz="4" w:space="0" w:color="auto"/>
            </w:tcBorders>
            <w:shd w:val="clear" w:color="auto" w:fill="auto"/>
            <w:noWrap/>
            <w:vAlign w:val="center"/>
            <w:hideMark/>
          </w:tcPr>
          <w:p w14:paraId="462AF7D4"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数字型</w:t>
            </w:r>
          </w:p>
        </w:tc>
        <w:tc>
          <w:tcPr>
            <w:tcW w:w="1310" w:type="pct"/>
            <w:tcBorders>
              <w:top w:val="nil"/>
              <w:left w:val="nil"/>
              <w:bottom w:val="single" w:sz="4" w:space="0" w:color="auto"/>
              <w:right w:val="single" w:sz="4" w:space="0" w:color="auto"/>
            </w:tcBorders>
            <w:shd w:val="clear" w:color="auto" w:fill="auto"/>
            <w:noWrap/>
            <w:vAlign w:val="center"/>
            <w:hideMark/>
          </w:tcPr>
          <w:p w14:paraId="79725BE0"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依据事实填写</w:t>
            </w:r>
          </w:p>
        </w:tc>
      </w:tr>
      <w:tr w:rsidR="00CD0CE3" w:rsidRPr="00942CC2" w14:paraId="4D99A133" w14:textId="77777777" w:rsidTr="00EA16A9">
        <w:trPr>
          <w:trHeight w:val="278"/>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0FC5F3F3"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清洁</w:t>
            </w:r>
          </w:p>
        </w:tc>
        <w:tc>
          <w:tcPr>
            <w:tcW w:w="1128" w:type="pct"/>
            <w:tcBorders>
              <w:top w:val="nil"/>
              <w:left w:val="nil"/>
              <w:bottom w:val="single" w:sz="4" w:space="0" w:color="auto"/>
              <w:right w:val="single" w:sz="4" w:space="0" w:color="auto"/>
            </w:tcBorders>
            <w:shd w:val="clear" w:color="auto" w:fill="auto"/>
            <w:noWrap/>
            <w:vAlign w:val="center"/>
            <w:hideMark/>
          </w:tcPr>
          <w:p w14:paraId="382C6A39"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clean</w:t>
            </w:r>
          </w:p>
        </w:tc>
        <w:tc>
          <w:tcPr>
            <w:tcW w:w="1590" w:type="pct"/>
            <w:tcBorders>
              <w:top w:val="nil"/>
              <w:left w:val="nil"/>
              <w:bottom w:val="single" w:sz="4" w:space="0" w:color="auto"/>
              <w:right w:val="single" w:sz="4" w:space="0" w:color="auto"/>
            </w:tcBorders>
            <w:shd w:val="clear" w:color="auto" w:fill="auto"/>
            <w:noWrap/>
            <w:vAlign w:val="center"/>
            <w:hideMark/>
          </w:tcPr>
          <w:p w14:paraId="1AF3E859"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反应仓库内整洁程度的描述</w:t>
            </w:r>
          </w:p>
        </w:tc>
        <w:tc>
          <w:tcPr>
            <w:tcW w:w="410" w:type="pct"/>
            <w:tcBorders>
              <w:top w:val="nil"/>
              <w:left w:val="nil"/>
              <w:bottom w:val="single" w:sz="4" w:space="0" w:color="auto"/>
              <w:right w:val="single" w:sz="4" w:space="0" w:color="auto"/>
            </w:tcBorders>
            <w:shd w:val="clear" w:color="auto" w:fill="auto"/>
            <w:noWrap/>
            <w:vAlign w:val="center"/>
            <w:hideMark/>
          </w:tcPr>
          <w:p w14:paraId="1A25576E"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字符串</w:t>
            </w:r>
          </w:p>
        </w:tc>
        <w:tc>
          <w:tcPr>
            <w:tcW w:w="1310" w:type="pct"/>
            <w:tcBorders>
              <w:top w:val="nil"/>
              <w:left w:val="nil"/>
              <w:bottom w:val="single" w:sz="4" w:space="0" w:color="auto"/>
              <w:right w:val="single" w:sz="4" w:space="0" w:color="auto"/>
            </w:tcBorders>
            <w:shd w:val="clear" w:color="auto" w:fill="auto"/>
            <w:noWrap/>
            <w:vAlign w:val="center"/>
            <w:hideMark/>
          </w:tcPr>
          <w:p w14:paraId="2597DA2C"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依据事实填写</w:t>
            </w:r>
          </w:p>
        </w:tc>
      </w:tr>
      <w:tr w:rsidR="00CD0CE3" w:rsidRPr="00942CC2" w14:paraId="6FFE9C55" w14:textId="77777777" w:rsidTr="00EA16A9">
        <w:trPr>
          <w:trHeight w:val="278"/>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19CA0BDA"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通风</w:t>
            </w:r>
          </w:p>
        </w:tc>
        <w:tc>
          <w:tcPr>
            <w:tcW w:w="1128" w:type="pct"/>
            <w:tcBorders>
              <w:top w:val="nil"/>
              <w:left w:val="nil"/>
              <w:bottom w:val="single" w:sz="4" w:space="0" w:color="auto"/>
              <w:right w:val="single" w:sz="4" w:space="0" w:color="auto"/>
            </w:tcBorders>
            <w:shd w:val="clear" w:color="auto" w:fill="auto"/>
            <w:noWrap/>
            <w:vAlign w:val="center"/>
            <w:hideMark/>
          </w:tcPr>
          <w:p w14:paraId="77357A5E"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air circulation</w:t>
            </w:r>
          </w:p>
        </w:tc>
        <w:tc>
          <w:tcPr>
            <w:tcW w:w="1590" w:type="pct"/>
            <w:tcBorders>
              <w:top w:val="nil"/>
              <w:left w:val="nil"/>
              <w:bottom w:val="single" w:sz="4" w:space="0" w:color="auto"/>
              <w:right w:val="single" w:sz="4" w:space="0" w:color="auto"/>
            </w:tcBorders>
            <w:shd w:val="clear" w:color="auto" w:fill="auto"/>
            <w:noWrap/>
            <w:vAlign w:val="center"/>
            <w:hideMark/>
          </w:tcPr>
          <w:p w14:paraId="59A44FA0"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反应仓库能通风情况的描述</w:t>
            </w:r>
          </w:p>
        </w:tc>
        <w:tc>
          <w:tcPr>
            <w:tcW w:w="410" w:type="pct"/>
            <w:tcBorders>
              <w:top w:val="nil"/>
              <w:left w:val="nil"/>
              <w:bottom w:val="single" w:sz="4" w:space="0" w:color="auto"/>
              <w:right w:val="single" w:sz="4" w:space="0" w:color="auto"/>
            </w:tcBorders>
            <w:shd w:val="clear" w:color="auto" w:fill="auto"/>
            <w:noWrap/>
            <w:vAlign w:val="center"/>
            <w:hideMark/>
          </w:tcPr>
          <w:p w14:paraId="0F8F811F"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字符串</w:t>
            </w:r>
          </w:p>
        </w:tc>
        <w:tc>
          <w:tcPr>
            <w:tcW w:w="1310" w:type="pct"/>
            <w:tcBorders>
              <w:top w:val="nil"/>
              <w:left w:val="nil"/>
              <w:bottom w:val="single" w:sz="4" w:space="0" w:color="auto"/>
              <w:right w:val="single" w:sz="4" w:space="0" w:color="auto"/>
            </w:tcBorders>
            <w:shd w:val="clear" w:color="auto" w:fill="auto"/>
            <w:noWrap/>
            <w:vAlign w:val="center"/>
            <w:hideMark/>
          </w:tcPr>
          <w:p w14:paraId="0F594D7E"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依据事实填写</w:t>
            </w:r>
          </w:p>
        </w:tc>
      </w:tr>
      <w:tr w:rsidR="00CD0CE3" w:rsidRPr="00942CC2" w14:paraId="4701B845" w14:textId="77777777" w:rsidTr="00EA16A9">
        <w:trPr>
          <w:trHeight w:val="278"/>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15C0669D"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标志标识</w:t>
            </w:r>
          </w:p>
        </w:tc>
        <w:tc>
          <w:tcPr>
            <w:tcW w:w="1128" w:type="pct"/>
            <w:tcBorders>
              <w:top w:val="nil"/>
              <w:left w:val="nil"/>
              <w:bottom w:val="single" w:sz="4" w:space="0" w:color="auto"/>
              <w:right w:val="single" w:sz="4" w:space="0" w:color="auto"/>
            </w:tcBorders>
            <w:shd w:val="clear" w:color="auto" w:fill="auto"/>
            <w:noWrap/>
            <w:vAlign w:val="center"/>
            <w:hideMark/>
          </w:tcPr>
          <w:p w14:paraId="112D40B9"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identification</w:t>
            </w:r>
          </w:p>
        </w:tc>
        <w:tc>
          <w:tcPr>
            <w:tcW w:w="1590" w:type="pct"/>
            <w:tcBorders>
              <w:top w:val="nil"/>
              <w:left w:val="nil"/>
              <w:bottom w:val="single" w:sz="4" w:space="0" w:color="auto"/>
              <w:right w:val="single" w:sz="4" w:space="0" w:color="auto"/>
            </w:tcBorders>
            <w:shd w:val="clear" w:color="auto" w:fill="auto"/>
            <w:noWrap/>
            <w:vAlign w:val="center"/>
            <w:hideMark/>
          </w:tcPr>
          <w:p w14:paraId="1018A8B7"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一种醒目的且具提醒作用的标牌</w:t>
            </w:r>
          </w:p>
        </w:tc>
        <w:tc>
          <w:tcPr>
            <w:tcW w:w="410" w:type="pct"/>
            <w:tcBorders>
              <w:top w:val="nil"/>
              <w:left w:val="nil"/>
              <w:bottom w:val="single" w:sz="4" w:space="0" w:color="auto"/>
              <w:right w:val="single" w:sz="4" w:space="0" w:color="auto"/>
            </w:tcBorders>
            <w:shd w:val="clear" w:color="auto" w:fill="auto"/>
            <w:noWrap/>
            <w:vAlign w:val="center"/>
            <w:hideMark/>
          </w:tcPr>
          <w:p w14:paraId="1D0D2E1A"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字符串</w:t>
            </w:r>
          </w:p>
        </w:tc>
        <w:tc>
          <w:tcPr>
            <w:tcW w:w="1310" w:type="pct"/>
            <w:tcBorders>
              <w:top w:val="nil"/>
              <w:left w:val="nil"/>
              <w:bottom w:val="single" w:sz="4" w:space="0" w:color="auto"/>
              <w:right w:val="single" w:sz="4" w:space="0" w:color="auto"/>
            </w:tcBorders>
            <w:shd w:val="clear" w:color="auto" w:fill="auto"/>
            <w:noWrap/>
            <w:vAlign w:val="center"/>
            <w:hideMark/>
          </w:tcPr>
          <w:p w14:paraId="1DAE6913"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依据事实填写</w:t>
            </w:r>
          </w:p>
        </w:tc>
      </w:tr>
      <w:tr w:rsidR="00CD0CE3" w:rsidRPr="00942CC2" w14:paraId="29F918CD" w14:textId="77777777" w:rsidTr="00EA16A9">
        <w:trPr>
          <w:trHeight w:val="278"/>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28071C04"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安全制度展示</w:t>
            </w:r>
          </w:p>
        </w:tc>
        <w:tc>
          <w:tcPr>
            <w:tcW w:w="1128" w:type="pct"/>
            <w:tcBorders>
              <w:top w:val="nil"/>
              <w:left w:val="nil"/>
              <w:bottom w:val="single" w:sz="4" w:space="0" w:color="auto"/>
              <w:right w:val="single" w:sz="4" w:space="0" w:color="auto"/>
            </w:tcBorders>
            <w:shd w:val="clear" w:color="auto" w:fill="auto"/>
            <w:noWrap/>
            <w:vAlign w:val="center"/>
            <w:hideMark/>
          </w:tcPr>
          <w:p w14:paraId="33CA7CFA"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Safety system display</w:t>
            </w:r>
          </w:p>
        </w:tc>
        <w:tc>
          <w:tcPr>
            <w:tcW w:w="1590" w:type="pct"/>
            <w:tcBorders>
              <w:top w:val="nil"/>
              <w:left w:val="nil"/>
              <w:bottom w:val="single" w:sz="4" w:space="0" w:color="auto"/>
              <w:right w:val="single" w:sz="4" w:space="0" w:color="auto"/>
            </w:tcBorders>
            <w:shd w:val="clear" w:color="auto" w:fill="auto"/>
            <w:noWrap/>
            <w:vAlign w:val="center"/>
            <w:hideMark/>
          </w:tcPr>
          <w:p w14:paraId="7A294D25"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专用于展示安全制度的标识</w:t>
            </w:r>
          </w:p>
        </w:tc>
        <w:tc>
          <w:tcPr>
            <w:tcW w:w="410" w:type="pct"/>
            <w:tcBorders>
              <w:top w:val="nil"/>
              <w:left w:val="nil"/>
              <w:bottom w:val="single" w:sz="4" w:space="0" w:color="auto"/>
              <w:right w:val="single" w:sz="4" w:space="0" w:color="auto"/>
            </w:tcBorders>
            <w:shd w:val="clear" w:color="auto" w:fill="auto"/>
            <w:noWrap/>
            <w:vAlign w:val="center"/>
            <w:hideMark/>
          </w:tcPr>
          <w:p w14:paraId="1D818BD7"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字符串</w:t>
            </w:r>
          </w:p>
        </w:tc>
        <w:tc>
          <w:tcPr>
            <w:tcW w:w="1310" w:type="pct"/>
            <w:tcBorders>
              <w:top w:val="nil"/>
              <w:left w:val="nil"/>
              <w:bottom w:val="single" w:sz="4" w:space="0" w:color="auto"/>
              <w:right w:val="single" w:sz="4" w:space="0" w:color="auto"/>
            </w:tcBorders>
            <w:shd w:val="clear" w:color="auto" w:fill="auto"/>
            <w:noWrap/>
            <w:vAlign w:val="center"/>
            <w:hideMark/>
          </w:tcPr>
          <w:p w14:paraId="0DDE7347" w14:textId="77777777" w:rsidR="00CD0CE3" w:rsidRPr="00942CC2" w:rsidRDefault="00CD0CE3" w:rsidP="00EA16A9">
            <w:pPr>
              <w:widowControl/>
              <w:adjustRightInd/>
              <w:spacing w:line="240" w:lineRule="auto"/>
              <w:jc w:val="left"/>
              <w:rPr>
                <w:rFonts w:ascii="宋体" w:hAnsi="宋体" w:cs="宋体"/>
                <w:color w:val="000000"/>
                <w:kern w:val="0"/>
              </w:rPr>
            </w:pPr>
            <w:r w:rsidRPr="00942CC2">
              <w:rPr>
                <w:rFonts w:ascii="宋体" w:hAnsi="宋体" w:cs="宋体" w:hint="eastAsia"/>
                <w:color w:val="000000"/>
                <w:kern w:val="0"/>
              </w:rPr>
              <w:t>依据事实填写</w:t>
            </w:r>
          </w:p>
        </w:tc>
      </w:tr>
    </w:tbl>
    <w:p w14:paraId="5439382E" w14:textId="77777777" w:rsidR="00CD0CE3" w:rsidRDefault="00CD0CE3" w:rsidP="00CD0CE3">
      <w:pPr>
        <w:pStyle w:val="afffff1"/>
        <w:ind w:firstLineChars="0" w:firstLine="0"/>
      </w:pPr>
    </w:p>
    <w:p w14:paraId="26074057" w14:textId="77777777" w:rsidR="00CD0CE3" w:rsidRDefault="00CD0CE3" w:rsidP="00942CC2">
      <w:pPr>
        <w:pStyle w:val="afffff1"/>
        <w:ind w:firstLineChars="0" w:firstLine="0"/>
      </w:pPr>
    </w:p>
    <w:p w14:paraId="3FC8DAA6" w14:textId="77777777" w:rsidR="00D65B39" w:rsidRPr="00D65B39" w:rsidRDefault="00D65B39" w:rsidP="00D65B39">
      <w:pPr>
        <w:keepNext/>
        <w:pageBreakBefore/>
        <w:widowControl/>
        <w:shd w:val="clear" w:color="FFFFFF" w:fill="FFFFFF"/>
        <w:adjustRightInd/>
        <w:spacing w:before="640" w:after="200" w:line="240" w:lineRule="auto"/>
        <w:jc w:val="center"/>
        <w:outlineLvl w:val="0"/>
        <w:rPr>
          <w:rFonts w:ascii="黑体" w:eastAsia="黑体" w:hAnsi="Times New Roman"/>
          <w:kern w:val="0"/>
          <w:szCs w:val="20"/>
        </w:rPr>
      </w:pPr>
      <w:bookmarkStart w:id="111" w:name="_Toc111240756"/>
      <w:bookmarkEnd w:id="14"/>
      <w:r w:rsidRPr="00D65B39">
        <w:rPr>
          <w:rFonts w:ascii="黑体" w:eastAsia="黑体" w:hAnsi="Times New Roman" w:hint="eastAsia"/>
          <w:kern w:val="0"/>
          <w:szCs w:val="20"/>
        </w:rPr>
        <w:lastRenderedPageBreak/>
        <w:t>参</w:t>
      </w:r>
      <w:r w:rsidRPr="00D65B39">
        <w:rPr>
          <w:rFonts w:ascii="黑体" w:eastAsia="黑体" w:hAnsi="黑体"/>
          <w:kern w:val="0"/>
          <w:szCs w:val="20"/>
        </w:rPr>
        <w:t> </w:t>
      </w:r>
      <w:r w:rsidRPr="00D65B39">
        <w:rPr>
          <w:rFonts w:ascii="黑体" w:eastAsia="黑体" w:hAnsi="Times New Roman" w:hint="eastAsia"/>
          <w:kern w:val="0"/>
          <w:szCs w:val="20"/>
        </w:rPr>
        <w:t>考</w:t>
      </w:r>
      <w:r w:rsidRPr="00D65B39">
        <w:rPr>
          <w:rFonts w:ascii="黑体" w:eastAsia="黑体" w:hAnsi="黑体"/>
          <w:kern w:val="0"/>
          <w:szCs w:val="20"/>
        </w:rPr>
        <w:t> </w:t>
      </w:r>
      <w:r w:rsidRPr="00D65B39">
        <w:rPr>
          <w:rFonts w:ascii="黑体" w:eastAsia="黑体" w:hAnsi="Times New Roman" w:hint="eastAsia"/>
          <w:kern w:val="0"/>
          <w:szCs w:val="20"/>
        </w:rPr>
        <w:t>文</w:t>
      </w:r>
      <w:r w:rsidRPr="00D65B39">
        <w:rPr>
          <w:rFonts w:ascii="黑体" w:eastAsia="黑体" w:hAnsi="黑体"/>
          <w:kern w:val="0"/>
          <w:szCs w:val="20"/>
        </w:rPr>
        <w:t> </w:t>
      </w:r>
      <w:r w:rsidRPr="00D65B39">
        <w:rPr>
          <w:rFonts w:ascii="黑体" w:eastAsia="黑体" w:hAnsi="Times New Roman" w:hint="eastAsia"/>
          <w:kern w:val="0"/>
          <w:szCs w:val="20"/>
        </w:rPr>
        <w:t>献</w:t>
      </w:r>
      <w:bookmarkEnd w:id="111"/>
    </w:p>
    <w:p w14:paraId="3C48A648" w14:textId="6A620B10" w:rsidR="008647C5" w:rsidRDefault="008647C5" w:rsidP="008647C5">
      <w:pPr>
        <w:pStyle w:val="afffffffffffd"/>
      </w:pPr>
      <w:r>
        <w:t>[1]</w:t>
      </w:r>
      <w:r>
        <w:rPr>
          <w:rFonts w:hint="eastAsia"/>
        </w:rPr>
        <w:t>GB/T 21072 通用仓库等级</w:t>
      </w:r>
    </w:p>
    <w:p w14:paraId="4A1FFAFD" w14:textId="4C6DA7E3" w:rsidR="008647C5" w:rsidRDefault="008647C5" w:rsidP="008647C5">
      <w:pPr>
        <w:pStyle w:val="afffffffffffd"/>
      </w:pPr>
      <w:r>
        <w:t>[2]</w:t>
      </w:r>
      <w:r>
        <w:rPr>
          <w:rFonts w:hint="eastAsia"/>
        </w:rPr>
        <w:t>GB/T 28581 通用仓库及库区规划设计参数</w:t>
      </w:r>
    </w:p>
    <w:p w14:paraId="47EC85CA" w14:textId="5CB273ED" w:rsidR="008647C5" w:rsidRDefault="008647C5" w:rsidP="008647C5">
      <w:pPr>
        <w:pStyle w:val="afffffffffffd"/>
      </w:pPr>
      <w:r>
        <w:t>[3]</w:t>
      </w:r>
      <w:r>
        <w:rPr>
          <w:rFonts w:hint="eastAsia"/>
        </w:rPr>
        <w:t xml:space="preserve">GB/T </w:t>
      </w:r>
      <w:r>
        <w:t>23831</w:t>
      </w:r>
      <w:r>
        <w:rPr>
          <w:rFonts w:hint="eastAsia"/>
        </w:rPr>
        <w:t xml:space="preserve"> 物流信息分类与代码</w:t>
      </w:r>
    </w:p>
    <w:p w14:paraId="57D573F8" w14:textId="0929A9BA" w:rsidR="008647C5" w:rsidRDefault="008647C5" w:rsidP="008647C5">
      <w:pPr>
        <w:pStyle w:val="afffffffffffd"/>
      </w:pPr>
      <w:r>
        <w:t>[4]GB</w:t>
      </w:r>
      <w:r>
        <w:rPr>
          <w:rFonts w:hint="eastAsia"/>
        </w:rPr>
        <w:t xml:space="preserve">/T </w:t>
      </w:r>
      <w:r>
        <w:t>28577</w:t>
      </w:r>
      <w:r>
        <w:rPr>
          <w:rFonts w:hint="eastAsia"/>
        </w:rPr>
        <w:t xml:space="preserve"> 冷链物流分类与基本要求</w:t>
      </w:r>
    </w:p>
    <w:p w14:paraId="32CEC5EA" w14:textId="2F39D2DF" w:rsidR="008647C5" w:rsidRDefault="008647C5" w:rsidP="008647C5">
      <w:pPr>
        <w:pStyle w:val="afffffffffffd"/>
      </w:pPr>
      <w:r>
        <w:t xml:space="preserve">[5]GB  </w:t>
      </w:r>
      <w:r>
        <w:rPr>
          <w:rFonts w:hint="eastAsia"/>
        </w:rPr>
        <w:t xml:space="preserve"> </w:t>
      </w:r>
      <w:r>
        <w:t xml:space="preserve">50072 </w:t>
      </w:r>
      <w:r>
        <w:rPr>
          <w:rFonts w:hint="eastAsia"/>
        </w:rPr>
        <w:t>冷库设计规范</w:t>
      </w:r>
      <w:r>
        <w:t xml:space="preserve"> </w:t>
      </w:r>
    </w:p>
    <w:p w14:paraId="418B6D29" w14:textId="29ED9B3A" w:rsidR="008647C5" w:rsidRDefault="008647C5" w:rsidP="008647C5">
      <w:pPr>
        <w:pStyle w:val="afffffffffffd"/>
      </w:pPr>
      <w:r>
        <w:t>[6]GB</w:t>
      </w:r>
      <w:r>
        <w:rPr>
          <w:rFonts w:hint="eastAsia"/>
        </w:rPr>
        <w:t xml:space="preserve">/T </w:t>
      </w:r>
      <w:r>
        <w:t xml:space="preserve">15603 </w:t>
      </w:r>
      <w:r>
        <w:rPr>
          <w:rFonts w:hint="eastAsia"/>
        </w:rPr>
        <w:t>常用化学危险品贮存通则</w:t>
      </w:r>
    </w:p>
    <w:p w14:paraId="1CE79EDB" w14:textId="1801CE8C" w:rsidR="008647C5" w:rsidRDefault="008647C5" w:rsidP="008647C5">
      <w:pPr>
        <w:pStyle w:val="afffffffffffd"/>
      </w:pPr>
      <w:r>
        <w:t>[7]</w:t>
      </w:r>
      <w:r w:rsidRPr="0094087C">
        <w:t>AII/004-2021</w:t>
      </w:r>
      <w:r>
        <w:t xml:space="preserve"> </w:t>
      </w:r>
      <w:r w:rsidRPr="0094087C">
        <w:rPr>
          <w:rFonts w:hint="eastAsia"/>
        </w:rPr>
        <w:t>工业互联网标识解析 国家顶级节点与二级节点对接测试规范</w:t>
      </w:r>
    </w:p>
    <w:p w14:paraId="7CC5ECAE" w14:textId="2B500E1B" w:rsidR="008647C5" w:rsidRDefault="008647C5" w:rsidP="008647C5">
      <w:pPr>
        <w:pStyle w:val="afffffffffffd"/>
      </w:pPr>
      <w:r>
        <w:t>[8]</w:t>
      </w:r>
      <w:r w:rsidRPr="0094087C">
        <w:t>AII/00</w:t>
      </w:r>
      <w:r>
        <w:t>3</w:t>
      </w:r>
      <w:r w:rsidRPr="0094087C">
        <w:t>-2021</w:t>
      </w:r>
      <w:r>
        <w:t xml:space="preserve"> </w:t>
      </w:r>
      <w:r w:rsidRPr="0017544A">
        <w:rPr>
          <w:rFonts w:hint="eastAsia"/>
        </w:rPr>
        <w:t>工业互联网标识解析 二级节点测试规范</w:t>
      </w:r>
    </w:p>
    <w:p w14:paraId="5015C718" w14:textId="153B9634" w:rsidR="008647C5" w:rsidRDefault="008647C5" w:rsidP="008647C5">
      <w:pPr>
        <w:pStyle w:val="afffffffffffd"/>
      </w:pPr>
      <w:r>
        <w:t>[9]</w:t>
      </w:r>
      <w:r w:rsidRPr="0094087C">
        <w:t>AII/002-2021</w:t>
      </w:r>
      <w:r>
        <w:t xml:space="preserve"> </w:t>
      </w:r>
      <w:r w:rsidRPr="0094087C">
        <w:rPr>
          <w:rFonts w:hint="eastAsia"/>
        </w:rPr>
        <w:t>工业互联网标识解析 国家顶级节点与二级节点对接技术要求</w:t>
      </w:r>
    </w:p>
    <w:p w14:paraId="6E83D588" w14:textId="4979574B" w:rsidR="008647C5" w:rsidRDefault="008647C5" w:rsidP="008647C5">
      <w:pPr>
        <w:pStyle w:val="afffffffffffd"/>
      </w:pPr>
      <w:r>
        <w:t>[10]</w:t>
      </w:r>
      <w:r w:rsidRPr="0094087C">
        <w:t>AII/00</w:t>
      </w:r>
      <w:r>
        <w:t>1</w:t>
      </w:r>
      <w:r w:rsidRPr="0094087C">
        <w:t>-2021</w:t>
      </w:r>
      <w:r>
        <w:t xml:space="preserve"> </w:t>
      </w:r>
      <w:r w:rsidRPr="0094087C">
        <w:rPr>
          <w:rFonts w:hint="eastAsia"/>
        </w:rPr>
        <w:t>工业互联网标识解析 二级节点技术要求</w:t>
      </w:r>
    </w:p>
    <w:p w14:paraId="718DC582" w14:textId="0F6E7BF2" w:rsidR="006531D9" w:rsidRPr="008647C5" w:rsidRDefault="006531D9" w:rsidP="00D81A9E">
      <w:pPr>
        <w:pStyle w:val="afffff1"/>
        <w:ind w:firstLineChars="202" w:firstLine="424"/>
      </w:pPr>
    </w:p>
    <w:sectPr w:rsidR="006531D9" w:rsidRPr="008647C5" w:rsidSect="00942CC2">
      <w:pgSz w:w="16838" w:h="11906" w:orient="landscape"/>
      <w:pgMar w:top="1134" w:right="1134" w:bottom="1134" w:left="1871" w:header="1020"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B8FB8" w14:textId="77777777" w:rsidR="00034FAC" w:rsidRDefault="00034FAC">
      <w:pPr>
        <w:spacing w:line="240" w:lineRule="auto"/>
      </w:pPr>
      <w:r>
        <w:separator/>
      </w:r>
    </w:p>
  </w:endnote>
  <w:endnote w:type="continuationSeparator" w:id="0">
    <w:p w14:paraId="606D9AA2" w14:textId="77777777" w:rsidR="00034FAC" w:rsidRDefault="00034F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fff4"/>
      </w:rPr>
      <w:id w:val="-570821700"/>
      <w:docPartObj>
        <w:docPartGallery w:val="Page Numbers (Bottom of Page)"/>
        <w:docPartUnique/>
      </w:docPartObj>
    </w:sdtPr>
    <w:sdtContent>
      <w:p w14:paraId="536D77F7" w14:textId="6C317BB7" w:rsidR="00372240" w:rsidRDefault="00372240" w:rsidP="007E6AAA">
        <w:pPr>
          <w:pStyle w:val="afff9"/>
          <w:framePr w:wrap="none" w:vAnchor="text" w:hAnchor="margin" w:xAlign="right" w:y="1"/>
          <w:rPr>
            <w:rStyle w:val="affff4"/>
          </w:rPr>
        </w:pPr>
        <w:r>
          <w:rPr>
            <w:rStyle w:val="affff4"/>
          </w:rPr>
          <w:fldChar w:fldCharType="begin"/>
        </w:r>
        <w:r>
          <w:rPr>
            <w:rStyle w:val="affff4"/>
          </w:rPr>
          <w:instrText xml:space="preserve"> PAGE </w:instrText>
        </w:r>
        <w:r>
          <w:rPr>
            <w:rStyle w:val="affff4"/>
          </w:rPr>
          <w:fldChar w:fldCharType="end"/>
        </w:r>
      </w:p>
    </w:sdtContent>
  </w:sdt>
  <w:p w14:paraId="6392F7DD" w14:textId="57181F16" w:rsidR="00372240" w:rsidRDefault="00372240" w:rsidP="00023361">
    <w:pPr>
      <w:pStyle w:val="affffd"/>
      <w:ind w:right="360"/>
    </w:pPr>
  </w:p>
  <w:p w14:paraId="3D38B051" w14:textId="77777777" w:rsidR="00372240" w:rsidRDefault="0037224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fff4"/>
      </w:rPr>
      <w:id w:val="-2120517857"/>
      <w:docPartObj>
        <w:docPartGallery w:val="Page Numbers (Bottom of Page)"/>
        <w:docPartUnique/>
      </w:docPartObj>
    </w:sdtPr>
    <w:sdtContent>
      <w:p w14:paraId="09758048" w14:textId="47BF9B98" w:rsidR="00372240" w:rsidRDefault="00372240" w:rsidP="007E6AAA">
        <w:pPr>
          <w:pStyle w:val="afff9"/>
          <w:framePr w:wrap="none" w:vAnchor="text" w:hAnchor="margin" w:xAlign="right" w:y="1"/>
          <w:rPr>
            <w:rStyle w:val="affff4"/>
          </w:rPr>
        </w:pPr>
        <w:r>
          <w:rPr>
            <w:rStyle w:val="affff4"/>
          </w:rPr>
          <w:fldChar w:fldCharType="begin"/>
        </w:r>
        <w:r>
          <w:rPr>
            <w:rStyle w:val="affff4"/>
          </w:rPr>
          <w:instrText xml:space="preserve"> PAGE </w:instrText>
        </w:r>
        <w:r>
          <w:rPr>
            <w:rStyle w:val="affff4"/>
          </w:rPr>
          <w:fldChar w:fldCharType="separate"/>
        </w:r>
        <w:r w:rsidR="00D13415">
          <w:rPr>
            <w:rStyle w:val="affff4"/>
            <w:noProof/>
          </w:rPr>
          <w:t>IV</w:t>
        </w:r>
        <w:r>
          <w:rPr>
            <w:rStyle w:val="affff4"/>
          </w:rPr>
          <w:fldChar w:fldCharType="end"/>
        </w:r>
      </w:p>
    </w:sdtContent>
  </w:sdt>
  <w:p w14:paraId="49B791BB" w14:textId="691944E9" w:rsidR="00372240" w:rsidRDefault="00372240" w:rsidP="00023361">
    <w:pPr>
      <w:pStyle w:val="affffe"/>
      <w:ind w:right="360"/>
    </w:pPr>
  </w:p>
  <w:p w14:paraId="7475A81D" w14:textId="77777777" w:rsidR="00372240" w:rsidRDefault="0037224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C5FA1" w14:textId="77777777" w:rsidR="00372240" w:rsidRDefault="00372240">
    <w:pPr>
      <w:pStyle w:val="affffd"/>
    </w:pPr>
    <w:r>
      <w:fldChar w:fldCharType="begin"/>
    </w:r>
    <w:r>
      <w:instrText>PAGE   \* MERGEFORMAT</w:instrText>
    </w:r>
    <w:r>
      <w:fldChar w:fldCharType="separate"/>
    </w:r>
    <w:r>
      <w:rPr>
        <w:lang w:val="zh-CN"/>
      </w:rPr>
      <w:t>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44F86" w14:textId="46848480" w:rsidR="00372240" w:rsidRDefault="00372240">
    <w:pPr>
      <w:pStyle w:val="affffe"/>
    </w:pPr>
    <w:r>
      <w:fldChar w:fldCharType="begin"/>
    </w:r>
    <w:r>
      <w:instrText>PAGE   \* MERGEFORMAT</w:instrText>
    </w:r>
    <w:r>
      <w:fldChar w:fldCharType="separate"/>
    </w:r>
    <w:r w:rsidR="00D13415" w:rsidRPr="00D13415">
      <w:rPr>
        <w:noProof/>
        <w:lang w:val="zh-CN"/>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5CF25" w14:textId="77777777" w:rsidR="00034FAC" w:rsidRDefault="00034FAC">
      <w:pPr>
        <w:spacing w:line="240" w:lineRule="auto"/>
      </w:pPr>
      <w:r>
        <w:separator/>
      </w:r>
    </w:p>
  </w:footnote>
  <w:footnote w:type="continuationSeparator" w:id="0">
    <w:p w14:paraId="01290169" w14:textId="77777777" w:rsidR="00034FAC" w:rsidRDefault="00034F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854F6" w14:textId="073DD2D8" w:rsidR="00372240" w:rsidRDefault="00372240">
    <w:pPr>
      <w:pStyle w:val="afffff7"/>
    </w:pPr>
    <w:r>
      <w:fldChar w:fldCharType="begin"/>
    </w:r>
    <w:r>
      <w:instrText xml:space="preserve"> STYLEREF  标准文件_文件编号 \* MERGEFORMAT </w:instrText>
    </w:r>
    <w:r>
      <w:fldChar w:fldCharType="separate"/>
    </w:r>
    <w:r w:rsidR="00D13415">
      <w:rPr>
        <w:rFonts w:hint="eastAsia"/>
        <w:b/>
        <w:bCs/>
        <w:noProof/>
      </w:rPr>
      <w:t>错误!文档中没有指定样式的文字。</w:t>
    </w:r>
    <w:r>
      <w:fldChar w:fldCharType="end"/>
    </w:r>
  </w:p>
  <w:p w14:paraId="1AE0FE9A" w14:textId="77777777" w:rsidR="00372240" w:rsidRDefault="0037224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D92D2" w14:textId="75AED7E9" w:rsidR="00372240" w:rsidRDefault="00372240">
    <w:pPr>
      <w:pStyle w:val="afffff6"/>
      <w:spacing w:after="0" w:line="240" w:lineRule="exact"/>
      <w:ind w:right="210"/>
      <w:rPr>
        <w:szCs w:val="21"/>
      </w:rPr>
    </w:pPr>
  </w:p>
  <w:p w14:paraId="4F3EAD07" w14:textId="77777777" w:rsidR="00372240" w:rsidRDefault="0037224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9D2B9" w14:textId="3DC99671" w:rsidR="00372240" w:rsidRDefault="00372240">
    <w:pPr>
      <w:pStyle w:val="afffff7"/>
    </w:pPr>
    <w:r>
      <w:fldChar w:fldCharType="begin"/>
    </w:r>
    <w:r>
      <w:instrText xml:space="preserve"> STYLEREF  标准文件_文件编号 \* MERGEFORMAT </w:instrText>
    </w:r>
    <w:r>
      <w:fldChar w:fldCharType="separate"/>
    </w:r>
    <w:r w:rsidR="00D13415">
      <w:rPr>
        <w:rFonts w:hint="eastAsia"/>
        <w:b/>
        <w:bCs/>
        <w:noProof/>
      </w:rPr>
      <w:t>错误!文档中没有指定样式的文字。</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CD732" w14:textId="2199369C" w:rsidR="00372240" w:rsidRDefault="00372240">
    <w:pPr>
      <w:pStyle w:val="afffff6"/>
      <w:spacing w:after="0" w:line="240" w:lineRule="exact"/>
      <w:ind w:right="210"/>
      <w:rPr>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multilevel"/>
    <w:tmpl w:val="02837933"/>
    <w:lvl w:ilvl="0">
      <w:start w:val="1"/>
      <w:numFmt w:val="decimal"/>
      <w:pStyle w:val="a"/>
      <w:lvlText w:val="[%1]"/>
      <w:lvlJc w:val="left"/>
      <w:pPr>
        <w:tabs>
          <w:tab w:val="left" w:pos="9866"/>
        </w:tabs>
        <w:ind w:left="9866" w:hanging="648"/>
      </w:pPr>
    </w:lvl>
    <w:lvl w:ilvl="1">
      <w:start w:val="1"/>
      <w:numFmt w:val="lowerLetter"/>
      <w:lvlText w:val="%2)"/>
      <w:lvlJc w:val="left"/>
      <w:pPr>
        <w:tabs>
          <w:tab w:val="left" w:pos="10058"/>
        </w:tabs>
        <w:ind w:left="10058" w:hanging="420"/>
      </w:pPr>
    </w:lvl>
    <w:lvl w:ilvl="2">
      <w:start w:val="1"/>
      <w:numFmt w:val="lowerRoman"/>
      <w:lvlText w:val="%3."/>
      <w:lvlJc w:val="right"/>
      <w:pPr>
        <w:tabs>
          <w:tab w:val="left" w:pos="10478"/>
        </w:tabs>
        <w:ind w:left="10478" w:hanging="420"/>
      </w:pPr>
    </w:lvl>
    <w:lvl w:ilvl="3">
      <w:start w:val="1"/>
      <w:numFmt w:val="decimal"/>
      <w:lvlText w:val="%4."/>
      <w:lvlJc w:val="left"/>
      <w:pPr>
        <w:tabs>
          <w:tab w:val="left" w:pos="10898"/>
        </w:tabs>
        <w:ind w:left="10898" w:hanging="420"/>
      </w:pPr>
    </w:lvl>
    <w:lvl w:ilvl="4">
      <w:start w:val="1"/>
      <w:numFmt w:val="lowerLetter"/>
      <w:lvlText w:val="%5)"/>
      <w:lvlJc w:val="left"/>
      <w:pPr>
        <w:tabs>
          <w:tab w:val="left" w:pos="11318"/>
        </w:tabs>
        <w:ind w:left="11318" w:hanging="420"/>
      </w:pPr>
    </w:lvl>
    <w:lvl w:ilvl="5">
      <w:start w:val="1"/>
      <w:numFmt w:val="lowerRoman"/>
      <w:lvlText w:val="%6."/>
      <w:lvlJc w:val="right"/>
      <w:pPr>
        <w:tabs>
          <w:tab w:val="left" w:pos="11738"/>
        </w:tabs>
        <w:ind w:left="11738" w:hanging="420"/>
      </w:pPr>
    </w:lvl>
    <w:lvl w:ilvl="6">
      <w:start w:val="1"/>
      <w:numFmt w:val="decimal"/>
      <w:lvlText w:val="%7."/>
      <w:lvlJc w:val="left"/>
      <w:pPr>
        <w:tabs>
          <w:tab w:val="left" w:pos="12158"/>
        </w:tabs>
        <w:ind w:left="12158" w:hanging="420"/>
      </w:pPr>
    </w:lvl>
    <w:lvl w:ilvl="7">
      <w:start w:val="1"/>
      <w:numFmt w:val="lowerLetter"/>
      <w:lvlText w:val="%8)"/>
      <w:lvlJc w:val="left"/>
      <w:pPr>
        <w:tabs>
          <w:tab w:val="left" w:pos="12578"/>
        </w:tabs>
        <w:ind w:left="12578" w:hanging="420"/>
      </w:pPr>
    </w:lvl>
    <w:lvl w:ilvl="8">
      <w:start w:val="1"/>
      <w:numFmt w:val="lowerRoman"/>
      <w:lvlText w:val="%9."/>
      <w:lvlJc w:val="right"/>
      <w:pPr>
        <w:tabs>
          <w:tab w:val="left" w:pos="12998"/>
        </w:tabs>
        <w:ind w:left="1299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CF62D4"/>
    <w:multiLevelType w:val="hybridMultilevel"/>
    <w:tmpl w:val="C97C27B2"/>
    <w:lvl w:ilvl="0" w:tplc="3822C25A">
      <w:start w:val="1"/>
      <w:numFmt w:val="decimal"/>
      <w:lvlText w:val="4.%1  "/>
      <w:lvlJc w:val="left"/>
      <w:pPr>
        <w:ind w:left="420" w:hanging="420"/>
      </w:pPr>
      <w:rPr>
        <w:rFonts w:ascii="黑体" w:eastAsia="黑体" w:hAnsi="黑体" w:hint="eastAsia"/>
      </w:rPr>
    </w:lvl>
    <w:lvl w:ilvl="1" w:tplc="FFFFFFFF">
      <w:start w:val="1"/>
      <w:numFmt w:val="lowerLetter"/>
      <w:lvlText w:val="%2)"/>
      <w:lvlJc w:val="left"/>
      <w:pPr>
        <w:ind w:left="414" w:hanging="420"/>
      </w:pPr>
    </w:lvl>
    <w:lvl w:ilvl="2" w:tplc="FFFFFFFF">
      <w:start w:val="1"/>
      <w:numFmt w:val="lowerRoman"/>
      <w:lvlText w:val="%3."/>
      <w:lvlJc w:val="right"/>
      <w:pPr>
        <w:ind w:left="834" w:hanging="420"/>
      </w:pPr>
    </w:lvl>
    <w:lvl w:ilvl="3" w:tplc="FFFFFFFF">
      <w:start w:val="1"/>
      <w:numFmt w:val="decimal"/>
      <w:lvlText w:val="%4."/>
      <w:lvlJc w:val="left"/>
      <w:pPr>
        <w:ind w:left="1254" w:hanging="420"/>
      </w:pPr>
    </w:lvl>
    <w:lvl w:ilvl="4" w:tplc="FFFFFFFF">
      <w:start w:val="1"/>
      <w:numFmt w:val="lowerLetter"/>
      <w:lvlText w:val="%5)"/>
      <w:lvlJc w:val="left"/>
      <w:pPr>
        <w:ind w:left="1674" w:hanging="420"/>
      </w:pPr>
    </w:lvl>
    <w:lvl w:ilvl="5" w:tplc="FFFFFFFF" w:tentative="1">
      <w:start w:val="1"/>
      <w:numFmt w:val="lowerRoman"/>
      <w:lvlText w:val="%6."/>
      <w:lvlJc w:val="right"/>
      <w:pPr>
        <w:ind w:left="2094" w:hanging="420"/>
      </w:pPr>
    </w:lvl>
    <w:lvl w:ilvl="6" w:tplc="FFFFFFFF" w:tentative="1">
      <w:start w:val="1"/>
      <w:numFmt w:val="decimal"/>
      <w:lvlText w:val="%7."/>
      <w:lvlJc w:val="left"/>
      <w:pPr>
        <w:ind w:left="2514" w:hanging="420"/>
      </w:pPr>
    </w:lvl>
    <w:lvl w:ilvl="7" w:tplc="FFFFFFFF" w:tentative="1">
      <w:start w:val="1"/>
      <w:numFmt w:val="lowerLetter"/>
      <w:lvlText w:val="%8)"/>
      <w:lvlJc w:val="left"/>
      <w:pPr>
        <w:ind w:left="2934" w:hanging="420"/>
      </w:pPr>
    </w:lvl>
    <w:lvl w:ilvl="8" w:tplc="FFFFFFFF" w:tentative="1">
      <w:start w:val="1"/>
      <w:numFmt w:val="lowerRoman"/>
      <w:lvlText w:val="%9."/>
      <w:lvlJc w:val="right"/>
      <w:pPr>
        <w:ind w:left="3354" w:hanging="420"/>
      </w:pPr>
    </w:lvl>
  </w:abstractNum>
  <w:abstractNum w:abstractNumId="5"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6"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8" w15:restartNumberingAfterBreak="0">
    <w:nsid w:val="0D46790F"/>
    <w:multiLevelType w:val="multilevel"/>
    <w:tmpl w:val="FE40817A"/>
    <w:lvl w:ilvl="0">
      <w:start w:val="5"/>
      <w:numFmt w:val="decimal"/>
      <w:lvlText w:val="%1"/>
      <w:lvlJc w:val="left"/>
      <w:pPr>
        <w:ind w:left="420" w:hanging="420"/>
      </w:pPr>
      <w:rPr>
        <w:rFonts w:ascii="黑体" w:eastAsia="黑体" w:hAnsi="黑体" w:hint="eastAsia"/>
      </w:rPr>
    </w:lvl>
    <w:lvl w:ilvl="1">
      <w:start w:val="1"/>
      <w:numFmt w:val="decimal"/>
      <w:isLgl/>
      <w:lvlText w:val="%1.%2"/>
      <w:lvlJc w:val="left"/>
      <w:pPr>
        <w:ind w:left="420" w:hanging="420"/>
      </w:pPr>
      <w:rPr>
        <w:rFonts w:hint="default"/>
      </w:rPr>
    </w:lvl>
    <w:lvl w:ilvl="2">
      <w:start w:val="5"/>
      <w:numFmt w:val="decimal"/>
      <w:lvlText w:val="4.3.%3"/>
      <w:lvlJc w:val="left"/>
      <w:pPr>
        <w:ind w:left="1854" w:hanging="720"/>
      </w:pPr>
      <w:rPr>
        <w:rFonts w:ascii="黑体" w:eastAsia="黑体" w:hAnsi="黑体" w:hint="eastAsia"/>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1" w15:restartNumberingAfterBreak="0">
    <w:nsid w:val="1B327A6F"/>
    <w:multiLevelType w:val="hybridMultilevel"/>
    <w:tmpl w:val="7F28AC76"/>
    <w:lvl w:ilvl="0" w:tplc="3822C25A">
      <w:start w:val="1"/>
      <w:numFmt w:val="decimal"/>
      <w:lvlText w:val="4.%1  "/>
      <w:lvlJc w:val="left"/>
      <w:pPr>
        <w:ind w:left="846" w:hanging="420"/>
      </w:pPr>
      <w:rPr>
        <w:rFonts w:ascii="黑体" w:eastAsia="黑体" w:hAnsi="黑体"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2"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3"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4"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5" w15:restartNumberingAfterBreak="0">
    <w:nsid w:val="36285D0F"/>
    <w:multiLevelType w:val="hybridMultilevel"/>
    <w:tmpl w:val="35A433DE"/>
    <w:lvl w:ilvl="0" w:tplc="7B6EC168">
      <w:start w:val="1"/>
      <w:numFmt w:val="decimal"/>
      <w:lvlText w:val="6.%1  "/>
      <w:lvlJc w:val="left"/>
      <w:pPr>
        <w:ind w:left="846" w:hanging="420"/>
      </w:pPr>
      <w:rPr>
        <w:rFonts w:ascii="黑体" w:eastAsia="黑体" w:hAnsi="黑体"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6" w15:restartNumberingAfterBreak="0">
    <w:nsid w:val="39401285"/>
    <w:multiLevelType w:val="multilevel"/>
    <w:tmpl w:val="CBB20CD0"/>
    <w:lvl w:ilvl="0">
      <w:start w:val="5"/>
      <w:numFmt w:val="decimal"/>
      <w:lvlText w:val="%1"/>
      <w:lvlJc w:val="left"/>
      <w:pPr>
        <w:ind w:left="420" w:hanging="420"/>
      </w:pPr>
      <w:rPr>
        <w:rFonts w:ascii="黑体" w:eastAsia="黑体" w:hAnsi="黑体" w:hint="eastAsia"/>
      </w:rPr>
    </w:lvl>
    <w:lvl w:ilvl="1">
      <w:start w:val="1"/>
      <w:numFmt w:val="decimal"/>
      <w:isLgl/>
      <w:lvlText w:val="%1.%2"/>
      <w:lvlJc w:val="left"/>
      <w:pPr>
        <w:ind w:left="420" w:hanging="420"/>
      </w:pPr>
      <w:rPr>
        <w:rFonts w:hint="default"/>
      </w:rPr>
    </w:lvl>
    <w:lvl w:ilvl="2">
      <w:start w:val="1"/>
      <w:numFmt w:val="decimal"/>
      <w:lvlText w:val="4.3.%3"/>
      <w:lvlJc w:val="left"/>
      <w:pPr>
        <w:ind w:left="1854" w:hanging="720"/>
      </w:pPr>
      <w:rPr>
        <w:rFonts w:ascii="黑体" w:eastAsia="黑体" w:hAnsi="黑体" w:hint="eastAsia"/>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27D072C"/>
    <w:multiLevelType w:val="multilevel"/>
    <w:tmpl w:val="CD225170"/>
    <w:lvl w:ilvl="0">
      <w:start w:val="5"/>
      <w:numFmt w:val="decimal"/>
      <w:lvlText w:val="%1"/>
      <w:lvlJc w:val="left"/>
      <w:pPr>
        <w:ind w:left="420" w:hanging="420"/>
      </w:pPr>
      <w:rPr>
        <w:rFonts w:ascii="黑体" w:eastAsia="黑体" w:hAnsi="黑体" w:hint="eastAsia"/>
      </w:rPr>
    </w:lvl>
    <w:lvl w:ilvl="1">
      <w:start w:val="1"/>
      <w:numFmt w:val="decimal"/>
      <w:isLgl/>
      <w:lvlText w:val="%1.%2"/>
      <w:lvlJc w:val="left"/>
      <w:pPr>
        <w:ind w:left="420" w:hanging="420"/>
      </w:pPr>
      <w:rPr>
        <w:rFonts w:hint="default"/>
      </w:rPr>
    </w:lvl>
    <w:lvl w:ilvl="2">
      <w:start w:val="1"/>
      <w:numFmt w:val="decimal"/>
      <w:lvlText w:val="6.1.%3  "/>
      <w:lvlJc w:val="left"/>
      <w:pPr>
        <w:ind w:left="3696" w:hanging="720"/>
      </w:pPr>
      <w:rPr>
        <w:rFonts w:ascii="黑体" w:eastAsia="黑体" w:hAnsi="黑体" w:hint="eastAsia"/>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9"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0" w15:restartNumberingAfterBreak="0">
    <w:nsid w:val="4A124CA7"/>
    <w:multiLevelType w:val="singleLevel"/>
    <w:tmpl w:val="07BF354A"/>
    <w:lvl w:ilvl="0">
      <w:start w:val="1"/>
      <w:numFmt w:val="decimal"/>
      <w:suff w:val="space"/>
      <w:lvlText w:val="[%1]"/>
      <w:lvlJc w:val="left"/>
    </w:lvl>
  </w:abstractNum>
  <w:abstractNum w:abstractNumId="21"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22" w15:restartNumberingAfterBreak="0">
    <w:nsid w:val="4DA3259F"/>
    <w:multiLevelType w:val="hybridMultilevel"/>
    <w:tmpl w:val="FF82CE18"/>
    <w:lvl w:ilvl="0" w:tplc="71DEBDBE">
      <w:start w:val="1"/>
      <w:numFmt w:val="decimal"/>
      <w:lvlText w:val="4.1.%1"/>
      <w:lvlJc w:val="left"/>
      <w:pPr>
        <w:ind w:left="840" w:hanging="420"/>
      </w:pPr>
      <w:rPr>
        <w:rFonts w:ascii="黑体" w:eastAsia="黑体" w:hAnsi="黑体" w:hint="eastAsia"/>
      </w:rPr>
    </w:lvl>
    <w:lvl w:ilvl="1" w:tplc="04090019">
      <w:start w:val="1"/>
      <w:numFmt w:val="lowerLetter"/>
      <w:lvlText w:val="%2)"/>
      <w:lvlJc w:val="left"/>
      <w:pPr>
        <w:ind w:left="1260" w:hanging="420"/>
      </w:pPr>
    </w:lvl>
    <w:lvl w:ilvl="2" w:tplc="71DEBDBE">
      <w:start w:val="1"/>
      <w:numFmt w:val="decimal"/>
      <w:lvlText w:val="4.1.%3"/>
      <w:lvlJc w:val="left"/>
      <w:pPr>
        <w:ind w:left="1680" w:hanging="420"/>
      </w:pPr>
      <w:rPr>
        <w:rFonts w:ascii="黑体" w:eastAsia="黑体" w:hAnsi="黑体" w:hint="eastAsia"/>
      </w:r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4" w15:restartNumberingAfterBreak="0">
    <w:nsid w:val="4F5B13ED"/>
    <w:multiLevelType w:val="hybridMultilevel"/>
    <w:tmpl w:val="47E819D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1A56D45"/>
    <w:multiLevelType w:val="multilevel"/>
    <w:tmpl w:val="98C42530"/>
    <w:lvl w:ilvl="0">
      <w:start w:val="5"/>
      <w:numFmt w:val="decimal"/>
      <w:lvlText w:val="%1"/>
      <w:lvlJc w:val="left"/>
      <w:pPr>
        <w:ind w:left="420" w:hanging="420"/>
      </w:pPr>
      <w:rPr>
        <w:rFonts w:ascii="黑体" w:eastAsia="黑体" w:hAnsi="黑体" w:hint="eastAsia"/>
      </w:rPr>
    </w:lvl>
    <w:lvl w:ilvl="1">
      <w:start w:val="1"/>
      <w:numFmt w:val="decimal"/>
      <w:isLgl/>
      <w:lvlText w:val="%1.%2"/>
      <w:lvlJc w:val="left"/>
      <w:pPr>
        <w:ind w:left="420" w:hanging="420"/>
      </w:pPr>
      <w:rPr>
        <w:rFonts w:hint="default"/>
      </w:rPr>
    </w:lvl>
    <w:lvl w:ilvl="2">
      <w:start w:val="1"/>
      <w:numFmt w:val="decimal"/>
      <w:lvlText w:val="5.3.%3  "/>
      <w:lvlJc w:val="left"/>
      <w:pPr>
        <w:ind w:left="720" w:hanging="720"/>
      </w:pPr>
      <w:rPr>
        <w:rFonts w:ascii="黑体" w:eastAsia="黑体" w:hAnsi="黑体" w:hint="eastAsia"/>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52CF1A5B"/>
    <w:multiLevelType w:val="hybridMultilevel"/>
    <w:tmpl w:val="B72CA142"/>
    <w:lvl w:ilvl="0" w:tplc="4738B104">
      <w:start w:val="5"/>
      <w:numFmt w:val="decimal"/>
      <w:lvlText w:val="4.3.%1"/>
      <w:lvlJc w:val="left"/>
      <w:pPr>
        <w:ind w:left="976" w:hanging="420"/>
      </w:pPr>
      <w:rPr>
        <w:rFonts w:ascii="黑体" w:eastAsia="黑体" w:hAnsi="黑体" w:hint="eastAsia"/>
      </w:rPr>
    </w:lvl>
    <w:lvl w:ilvl="1" w:tplc="04090019" w:tentative="1">
      <w:start w:val="1"/>
      <w:numFmt w:val="lowerLetter"/>
      <w:lvlText w:val="%2)"/>
      <w:lvlJc w:val="left"/>
      <w:pPr>
        <w:ind w:left="1396" w:hanging="420"/>
      </w:pPr>
    </w:lvl>
    <w:lvl w:ilvl="2" w:tplc="0409001B" w:tentative="1">
      <w:start w:val="1"/>
      <w:numFmt w:val="lowerRoman"/>
      <w:lvlText w:val="%3."/>
      <w:lvlJc w:val="right"/>
      <w:pPr>
        <w:ind w:left="1816" w:hanging="420"/>
      </w:pPr>
    </w:lvl>
    <w:lvl w:ilvl="3" w:tplc="0409000F" w:tentative="1">
      <w:start w:val="1"/>
      <w:numFmt w:val="decimal"/>
      <w:lvlText w:val="%4."/>
      <w:lvlJc w:val="left"/>
      <w:pPr>
        <w:ind w:left="2236" w:hanging="420"/>
      </w:pPr>
    </w:lvl>
    <w:lvl w:ilvl="4" w:tplc="04090019" w:tentative="1">
      <w:start w:val="1"/>
      <w:numFmt w:val="lowerLetter"/>
      <w:lvlText w:val="%5)"/>
      <w:lvlJc w:val="left"/>
      <w:pPr>
        <w:ind w:left="2656" w:hanging="420"/>
      </w:pPr>
    </w:lvl>
    <w:lvl w:ilvl="5" w:tplc="0409001B" w:tentative="1">
      <w:start w:val="1"/>
      <w:numFmt w:val="lowerRoman"/>
      <w:lvlText w:val="%6."/>
      <w:lvlJc w:val="right"/>
      <w:pPr>
        <w:ind w:left="3076" w:hanging="420"/>
      </w:pPr>
    </w:lvl>
    <w:lvl w:ilvl="6" w:tplc="0409000F" w:tentative="1">
      <w:start w:val="1"/>
      <w:numFmt w:val="decimal"/>
      <w:lvlText w:val="%7."/>
      <w:lvlJc w:val="left"/>
      <w:pPr>
        <w:ind w:left="3496" w:hanging="420"/>
      </w:pPr>
    </w:lvl>
    <w:lvl w:ilvl="7" w:tplc="04090019" w:tentative="1">
      <w:start w:val="1"/>
      <w:numFmt w:val="lowerLetter"/>
      <w:lvlText w:val="%8)"/>
      <w:lvlJc w:val="left"/>
      <w:pPr>
        <w:ind w:left="3916" w:hanging="420"/>
      </w:pPr>
    </w:lvl>
    <w:lvl w:ilvl="8" w:tplc="0409001B" w:tentative="1">
      <w:start w:val="1"/>
      <w:numFmt w:val="lowerRoman"/>
      <w:lvlText w:val="%9."/>
      <w:lvlJc w:val="right"/>
      <w:pPr>
        <w:ind w:left="4336" w:hanging="420"/>
      </w:pPr>
    </w:lvl>
  </w:abstractNum>
  <w:abstractNum w:abstractNumId="27"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28" w15:restartNumberingAfterBreak="0">
    <w:nsid w:val="555A2E81"/>
    <w:multiLevelType w:val="hybridMultilevel"/>
    <w:tmpl w:val="9C46CB5C"/>
    <w:lvl w:ilvl="0" w:tplc="71DEBDBE">
      <w:start w:val="1"/>
      <w:numFmt w:val="decimal"/>
      <w:lvlText w:val="4.1.%1"/>
      <w:lvlJc w:val="left"/>
      <w:pPr>
        <w:ind w:left="420" w:hanging="420"/>
      </w:pPr>
      <w:rPr>
        <w:rFonts w:ascii="黑体" w:eastAsia="黑体" w:hAnsi="黑体"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2" w15:restartNumberingAfterBreak="0">
    <w:nsid w:val="5F1D36AB"/>
    <w:multiLevelType w:val="hybridMultilevel"/>
    <w:tmpl w:val="FB82544A"/>
    <w:lvl w:ilvl="0" w:tplc="CA5823DC">
      <w:start w:val="1"/>
      <w:numFmt w:val="decimal"/>
      <w:lvlText w:val="3.%1  "/>
      <w:lvlJc w:val="left"/>
      <w:pPr>
        <w:ind w:left="846" w:hanging="420"/>
      </w:pPr>
      <w:rPr>
        <w:rFonts w:ascii="黑体" w:eastAsia="黑体" w:hAnsi="黑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34"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35"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6"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7"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8"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9"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6D4011A0"/>
    <w:multiLevelType w:val="hybridMultilevel"/>
    <w:tmpl w:val="DD42D42C"/>
    <w:lvl w:ilvl="0" w:tplc="6A628F3E">
      <w:start w:val="1"/>
      <w:numFmt w:val="decimal"/>
      <w:lvlText w:val="4.3.%1"/>
      <w:lvlJc w:val="left"/>
      <w:pPr>
        <w:ind w:left="817" w:hanging="397"/>
      </w:pPr>
      <w:rPr>
        <w:rFonts w:ascii="黑体" w:eastAsia="黑体" w:hAnsi="黑体" w:hint="eastAsia"/>
      </w:rPr>
    </w:lvl>
    <w:lvl w:ilvl="1" w:tplc="04090019" w:tentative="1">
      <w:start w:val="1"/>
      <w:numFmt w:val="lowerLetter"/>
      <w:lvlText w:val="%2)"/>
      <w:lvlJc w:val="left"/>
      <w:pPr>
        <w:ind w:left="2524" w:hanging="420"/>
      </w:pPr>
    </w:lvl>
    <w:lvl w:ilvl="2" w:tplc="0409001B" w:tentative="1">
      <w:start w:val="1"/>
      <w:numFmt w:val="lowerRoman"/>
      <w:lvlText w:val="%3."/>
      <w:lvlJc w:val="right"/>
      <w:pPr>
        <w:ind w:left="2944" w:hanging="420"/>
      </w:pPr>
    </w:lvl>
    <w:lvl w:ilvl="3" w:tplc="0409000F" w:tentative="1">
      <w:start w:val="1"/>
      <w:numFmt w:val="decimal"/>
      <w:lvlText w:val="%4."/>
      <w:lvlJc w:val="left"/>
      <w:pPr>
        <w:ind w:left="3364" w:hanging="420"/>
      </w:pPr>
    </w:lvl>
    <w:lvl w:ilvl="4" w:tplc="04090019" w:tentative="1">
      <w:start w:val="1"/>
      <w:numFmt w:val="lowerLetter"/>
      <w:lvlText w:val="%5)"/>
      <w:lvlJc w:val="left"/>
      <w:pPr>
        <w:ind w:left="3784" w:hanging="420"/>
      </w:pPr>
    </w:lvl>
    <w:lvl w:ilvl="5" w:tplc="0409001B" w:tentative="1">
      <w:start w:val="1"/>
      <w:numFmt w:val="lowerRoman"/>
      <w:lvlText w:val="%6."/>
      <w:lvlJc w:val="right"/>
      <w:pPr>
        <w:ind w:left="4204" w:hanging="420"/>
      </w:pPr>
    </w:lvl>
    <w:lvl w:ilvl="6" w:tplc="0409000F" w:tentative="1">
      <w:start w:val="1"/>
      <w:numFmt w:val="decimal"/>
      <w:lvlText w:val="%7."/>
      <w:lvlJc w:val="left"/>
      <w:pPr>
        <w:ind w:left="4624" w:hanging="420"/>
      </w:pPr>
    </w:lvl>
    <w:lvl w:ilvl="7" w:tplc="04090019" w:tentative="1">
      <w:start w:val="1"/>
      <w:numFmt w:val="lowerLetter"/>
      <w:lvlText w:val="%8)"/>
      <w:lvlJc w:val="left"/>
      <w:pPr>
        <w:ind w:left="5044" w:hanging="420"/>
      </w:pPr>
    </w:lvl>
    <w:lvl w:ilvl="8" w:tplc="0409001B" w:tentative="1">
      <w:start w:val="1"/>
      <w:numFmt w:val="lowerRoman"/>
      <w:lvlText w:val="%9."/>
      <w:lvlJc w:val="right"/>
      <w:pPr>
        <w:ind w:left="5464" w:hanging="420"/>
      </w:pPr>
    </w:lvl>
  </w:abstractNum>
  <w:abstractNum w:abstractNumId="41" w15:restartNumberingAfterBreak="0">
    <w:nsid w:val="6DBF04F4"/>
    <w:multiLevelType w:val="multilevel"/>
    <w:tmpl w:val="6DBF04F4"/>
    <w:lvl w:ilvl="0">
      <w:start w:val="1"/>
      <w:numFmt w:val="none"/>
      <w:pStyle w:val="affb"/>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42" w15:restartNumberingAfterBreak="0">
    <w:nsid w:val="6DF35F19"/>
    <w:multiLevelType w:val="multilevel"/>
    <w:tmpl w:val="6DF35F19"/>
    <w:lvl w:ilvl="0">
      <w:start w:val="1"/>
      <w:numFmt w:val="decimal"/>
      <w:pStyle w:val="affc"/>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43" w15:restartNumberingAfterBreak="0">
    <w:nsid w:val="6F1F5473"/>
    <w:multiLevelType w:val="multilevel"/>
    <w:tmpl w:val="44C00B3A"/>
    <w:lvl w:ilvl="0">
      <w:start w:val="1"/>
      <w:numFmt w:val="decimal"/>
      <w:lvlText w:val="%1"/>
      <w:lvlJc w:val="left"/>
      <w:pPr>
        <w:ind w:left="420" w:hanging="420"/>
      </w:pPr>
      <w:rPr>
        <w:rFonts w:ascii="黑体" w:eastAsia="黑体" w:hAnsi="黑体" w:hint="eastAsia"/>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72741F2D"/>
    <w:multiLevelType w:val="multilevel"/>
    <w:tmpl w:val="71344A42"/>
    <w:lvl w:ilvl="0">
      <w:start w:val="5"/>
      <w:numFmt w:val="decimal"/>
      <w:lvlText w:val="%1"/>
      <w:lvlJc w:val="left"/>
      <w:pPr>
        <w:ind w:left="420" w:hanging="420"/>
      </w:pPr>
      <w:rPr>
        <w:rFonts w:ascii="黑体" w:eastAsia="黑体" w:hAnsi="黑体" w:hint="eastAsia"/>
      </w:rPr>
    </w:lvl>
    <w:lvl w:ilvl="1">
      <w:start w:val="1"/>
      <w:numFmt w:val="decimal"/>
      <w:isLgl/>
      <w:lvlText w:val="%1.%2"/>
      <w:lvlJc w:val="left"/>
      <w:pPr>
        <w:ind w:left="420" w:hanging="420"/>
      </w:pPr>
      <w:rPr>
        <w:rFonts w:hint="default"/>
      </w:rPr>
    </w:lvl>
    <w:lvl w:ilvl="2">
      <w:start w:val="1"/>
      <w:numFmt w:val="decimal"/>
      <w:lvlText w:val="4.2.%3"/>
      <w:lvlJc w:val="left"/>
      <w:pPr>
        <w:ind w:left="1854" w:hanging="720"/>
      </w:pPr>
      <w:rPr>
        <w:rFonts w:ascii="黑体" w:eastAsia="黑体" w:hAnsi="黑体" w:hint="eastAsia"/>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76933334"/>
    <w:multiLevelType w:val="multilevel"/>
    <w:tmpl w:val="76933334"/>
    <w:lvl w:ilvl="0">
      <w:start w:val="1"/>
      <w:numFmt w:val="none"/>
      <w:pStyle w:val="affd"/>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626811403">
    <w:abstractNumId w:val="0"/>
  </w:num>
  <w:num w:numId="2" w16cid:durableId="710112769">
    <w:abstractNumId w:val="6"/>
  </w:num>
  <w:num w:numId="3" w16cid:durableId="1948350330">
    <w:abstractNumId w:val="36"/>
  </w:num>
  <w:num w:numId="4" w16cid:durableId="1056852895">
    <w:abstractNumId w:val="30"/>
  </w:num>
  <w:num w:numId="5" w16cid:durableId="1570649669">
    <w:abstractNumId w:val="19"/>
  </w:num>
  <w:num w:numId="6" w16cid:durableId="1690370144">
    <w:abstractNumId w:val="10"/>
  </w:num>
  <w:num w:numId="7" w16cid:durableId="950893026">
    <w:abstractNumId w:val="3"/>
  </w:num>
  <w:num w:numId="8" w16cid:durableId="349526486">
    <w:abstractNumId w:val="12"/>
  </w:num>
  <w:num w:numId="9" w16cid:durableId="1891916880">
    <w:abstractNumId w:val="27"/>
  </w:num>
  <w:num w:numId="10" w16cid:durableId="943267873">
    <w:abstractNumId w:val="38"/>
  </w:num>
  <w:num w:numId="11" w16cid:durableId="339047256">
    <w:abstractNumId w:val="14"/>
  </w:num>
  <w:num w:numId="12" w16cid:durableId="1992244326">
    <w:abstractNumId w:val="18"/>
  </w:num>
  <w:num w:numId="13" w16cid:durableId="1679037264">
    <w:abstractNumId w:val="9"/>
  </w:num>
  <w:num w:numId="14" w16cid:durableId="645551651">
    <w:abstractNumId w:val="31"/>
  </w:num>
  <w:num w:numId="15" w16cid:durableId="429476066">
    <w:abstractNumId w:val="34"/>
  </w:num>
  <w:num w:numId="16" w16cid:durableId="1077094259">
    <w:abstractNumId w:val="29"/>
  </w:num>
  <w:num w:numId="17" w16cid:durableId="1057439099">
    <w:abstractNumId w:val="42"/>
  </w:num>
  <w:num w:numId="18" w16cid:durableId="401756111">
    <w:abstractNumId w:val="23"/>
  </w:num>
  <w:num w:numId="19" w16cid:durableId="859661584">
    <w:abstractNumId w:val="1"/>
  </w:num>
  <w:num w:numId="20" w16cid:durableId="1556045777">
    <w:abstractNumId w:val="13"/>
  </w:num>
  <w:num w:numId="21" w16cid:durableId="1133869091">
    <w:abstractNumId w:val="45"/>
  </w:num>
  <w:num w:numId="22" w16cid:durableId="1465466795">
    <w:abstractNumId w:val="33"/>
  </w:num>
  <w:num w:numId="23" w16cid:durableId="243034346">
    <w:abstractNumId w:val="7"/>
  </w:num>
  <w:num w:numId="24" w16cid:durableId="1202328421">
    <w:abstractNumId w:val="39"/>
  </w:num>
  <w:num w:numId="25" w16cid:durableId="322973502">
    <w:abstractNumId w:val="41"/>
  </w:num>
  <w:num w:numId="26" w16cid:durableId="1561550673">
    <w:abstractNumId w:val="2"/>
  </w:num>
  <w:num w:numId="27" w16cid:durableId="1502350174">
    <w:abstractNumId w:val="5"/>
  </w:num>
  <w:num w:numId="28" w16cid:durableId="2013801440">
    <w:abstractNumId w:val="21"/>
  </w:num>
  <w:num w:numId="29" w16cid:durableId="827133807">
    <w:abstractNumId w:val="37"/>
  </w:num>
  <w:num w:numId="30" w16cid:durableId="1947228878">
    <w:abstractNumId w:val="35"/>
  </w:num>
  <w:num w:numId="31" w16cid:durableId="149758562">
    <w:abstractNumId w:val="32"/>
  </w:num>
  <w:num w:numId="32" w16cid:durableId="2091731501">
    <w:abstractNumId w:val="43"/>
  </w:num>
  <w:num w:numId="33" w16cid:durableId="1952858901">
    <w:abstractNumId w:val="11"/>
  </w:num>
  <w:num w:numId="34" w16cid:durableId="1922636622">
    <w:abstractNumId w:val="4"/>
  </w:num>
  <w:num w:numId="35" w16cid:durableId="1348026025">
    <w:abstractNumId w:val="25"/>
  </w:num>
  <w:num w:numId="36" w16cid:durableId="1769497955">
    <w:abstractNumId w:val="44"/>
  </w:num>
  <w:num w:numId="37" w16cid:durableId="2145922016">
    <w:abstractNumId w:val="15"/>
  </w:num>
  <w:num w:numId="38" w16cid:durableId="676273999">
    <w:abstractNumId w:val="17"/>
  </w:num>
  <w:num w:numId="39" w16cid:durableId="1046762918">
    <w:abstractNumId w:val="20"/>
  </w:num>
  <w:num w:numId="40" w16cid:durableId="342827122">
    <w:abstractNumId w:val="24"/>
  </w:num>
  <w:num w:numId="41" w16cid:durableId="2076389883">
    <w:abstractNumId w:val="28"/>
  </w:num>
  <w:num w:numId="42" w16cid:durableId="2012372336">
    <w:abstractNumId w:val="22"/>
  </w:num>
  <w:num w:numId="43" w16cid:durableId="10037136">
    <w:abstractNumId w:val="16"/>
  </w:num>
  <w:num w:numId="44" w16cid:durableId="609506663">
    <w:abstractNumId w:val="8"/>
  </w:num>
  <w:num w:numId="45" w16cid:durableId="1060330366">
    <w:abstractNumId w:val="26"/>
  </w:num>
  <w:num w:numId="46" w16cid:durableId="1357733837">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716"/>
    <w:rsid w:val="000002C7"/>
    <w:rsid w:val="0000040A"/>
    <w:rsid w:val="00000900"/>
    <w:rsid w:val="00000A94"/>
    <w:rsid w:val="00001006"/>
    <w:rsid w:val="00001972"/>
    <w:rsid w:val="00001D9A"/>
    <w:rsid w:val="0000281D"/>
    <w:rsid w:val="00003498"/>
    <w:rsid w:val="00006591"/>
    <w:rsid w:val="00007B3A"/>
    <w:rsid w:val="00007EC8"/>
    <w:rsid w:val="000107E0"/>
    <w:rsid w:val="00011FDE"/>
    <w:rsid w:val="00012FFD"/>
    <w:rsid w:val="00014162"/>
    <w:rsid w:val="00014340"/>
    <w:rsid w:val="00015DD1"/>
    <w:rsid w:val="00016A9C"/>
    <w:rsid w:val="00022184"/>
    <w:rsid w:val="00022762"/>
    <w:rsid w:val="00023361"/>
    <w:rsid w:val="000238E0"/>
    <w:rsid w:val="000249DB"/>
    <w:rsid w:val="0002595E"/>
    <w:rsid w:val="000303C3"/>
    <w:rsid w:val="00032EF0"/>
    <w:rsid w:val="000331D3"/>
    <w:rsid w:val="000346A5"/>
    <w:rsid w:val="00034FAC"/>
    <w:rsid w:val="000359C3"/>
    <w:rsid w:val="00035A7D"/>
    <w:rsid w:val="00035D14"/>
    <w:rsid w:val="00035FBC"/>
    <w:rsid w:val="000365ED"/>
    <w:rsid w:val="0004249A"/>
    <w:rsid w:val="00043282"/>
    <w:rsid w:val="00044286"/>
    <w:rsid w:val="00047F28"/>
    <w:rsid w:val="000503AA"/>
    <w:rsid w:val="000506A1"/>
    <w:rsid w:val="000510E0"/>
    <w:rsid w:val="00051339"/>
    <w:rsid w:val="000515DD"/>
    <w:rsid w:val="0005265A"/>
    <w:rsid w:val="000539DD"/>
    <w:rsid w:val="00053BD3"/>
    <w:rsid w:val="000556ED"/>
    <w:rsid w:val="00055C8C"/>
    <w:rsid w:val="00055FE2"/>
    <w:rsid w:val="0005606C"/>
    <w:rsid w:val="0005616F"/>
    <w:rsid w:val="000602D4"/>
    <w:rsid w:val="00060C2E"/>
    <w:rsid w:val="00061033"/>
    <w:rsid w:val="000619E9"/>
    <w:rsid w:val="000622D4"/>
    <w:rsid w:val="0006357D"/>
    <w:rsid w:val="000640FC"/>
    <w:rsid w:val="00065669"/>
    <w:rsid w:val="00067F1E"/>
    <w:rsid w:val="00071CC0"/>
    <w:rsid w:val="00073C8C"/>
    <w:rsid w:val="00077B64"/>
    <w:rsid w:val="0008064E"/>
    <w:rsid w:val="00080A1C"/>
    <w:rsid w:val="00081A01"/>
    <w:rsid w:val="00082317"/>
    <w:rsid w:val="00083D2C"/>
    <w:rsid w:val="00084EB9"/>
    <w:rsid w:val="00086AA1"/>
    <w:rsid w:val="00087A77"/>
    <w:rsid w:val="00090CA6"/>
    <w:rsid w:val="000929B9"/>
    <w:rsid w:val="00092B8A"/>
    <w:rsid w:val="00092FB0"/>
    <w:rsid w:val="000934C5"/>
    <w:rsid w:val="0009395D"/>
    <w:rsid w:val="00093D25"/>
    <w:rsid w:val="00093DAB"/>
    <w:rsid w:val="00094D73"/>
    <w:rsid w:val="00096D63"/>
    <w:rsid w:val="00097D66"/>
    <w:rsid w:val="000A0B60"/>
    <w:rsid w:val="000A0EB8"/>
    <w:rsid w:val="000A19FC"/>
    <w:rsid w:val="000A296B"/>
    <w:rsid w:val="000A5BA4"/>
    <w:rsid w:val="000A67BD"/>
    <w:rsid w:val="000A7311"/>
    <w:rsid w:val="000B060F"/>
    <w:rsid w:val="000B1592"/>
    <w:rsid w:val="000B1FF2"/>
    <w:rsid w:val="000B2F97"/>
    <w:rsid w:val="000B311D"/>
    <w:rsid w:val="000B3CDA"/>
    <w:rsid w:val="000B5E3B"/>
    <w:rsid w:val="000B6A0B"/>
    <w:rsid w:val="000C0F6C"/>
    <w:rsid w:val="000C11DB"/>
    <w:rsid w:val="000C1492"/>
    <w:rsid w:val="000C2FBD"/>
    <w:rsid w:val="000C3A51"/>
    <w:rsid w:val="000C4B41"/>
    <w:rsid w:val="000C57D6"/>
    <w:rsid w:val="000C6362"/>
    <w:rsid w:val="000C7666"/>
    <w:rsid w:val="000D0A9C"/>
    <w:rsid w:val="000D1005"/>
    <w:rsid w:val="000D1795"/>
    <w:rsid w:val="000D329A"/>
    <w:rsid w:val="000D4B9C"/>
    <w:rsid w:val="000D4EB6"/>
    <w:rsid w:val="000D753B"/>
    <w:rsid w:val="000D762E"/>
    <w:rsid w:val="000E3774"/>
    <w:rsid w:val="000E4C9E"/>
    <w:rsid w:val="000E685C"/>
    <w:rsid w:val="000E6FD7"/>
    <w:rsid w:val="000E73FD"/>
    <w:rsid w:val="000F06E1"/>
    <w:rsid w:val="000F0E3C"/>
    <w:rsid w:val="000F19D5"/>
    <w:rsid w:val="000F4AEA"/>
    <w:rsid w:val="000F50A5"/>
    <w:rsid w:val="000F67E9"/>
    <w:rsid w:val="00103BE6"/>
    <w:rsid w:val="00104926"/>
    <w:rsid w:val="0010617A"/>
    <w:rsid w:val="001063DF"/>
    <w:rsid w:val="001100BD"/>
    <w:rsid w:val="00113947"/>
    <w:rsid w:val="00113B1E"/>
    <w:rsid w:val="00115DF1"/>
    <w:rsid w:val="0011711C"/>
    <w:rsid w:val="00122640"/>
    <w:rsid w:val="0012342C"/>
    <w:rsid w:val="00123ACC"/>
    <w:rsid w:val="00123CE5"/>
    <w:rsid w:val="00124E4F"/>
    <w:rsid w:val="001260B7"/>
    <w:rsid w:val="001265CB"/>
    <w:rsid w:val="00127EE0"/>
    <w:rsid w:val="001321C6"/>
    <w:rsid w:val="001325C4"/>
    <w:rsid w:val="00133010"/>
    <w:rsid w:val="001338EE"/>
    <w:rsid w:val="00133AAE"/>
    <w:rsid w:val="00134E64"/>
    <w:rsid w:val="00135323"/>
    <w:rsid w:val="001356C4"/>
    <w:rsid w:val="00135F35"/>
    <w:rsid w:val="001376D7"/>
    <w:rsid w:val="00141114"/>
    <w:rsid w:val="00142969"/>
    <w:rsid w:val="00142AC6"/>
    <w:rsid w:val="001446C2"/>
    <w:rsid w:val="001457E7"/>
    <w:rsid w:val="00145D6D"/>
    <w:rsid w:val="00145D9D"/>
    <w:rsid w:val="00146388"/>
    <w:rsid w:val="001473F9"/>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67D14"/>
    <w:rsid w:val="00170804"/>
    <w:rsid w:val="001708E9"/>
    <w:rsid w:val="00170B03"/>
    <w:rsid w:val="00170EF7"/>
    <w:rsid w:val="0017288C"/>
    <w:rsid w:val="0017340B"/>
    <w:rsid w:val="00173FB1"/>
    <w:rsid w:val="00174E44"/>
    <w:rsid w:val="0017544A"/>
    <w:rsid w:val="00176DFD"/>
    <w:rsid w:val="0018170B"/>
    <w:rsid w:val="001852C9"/>
    <w:rsid w:val="00190087"/>
    <w:rsid w:val="001913C4"/>
    <w:rsid w:val="0019348F"/>
    <w:rsid w:val="00193A07"/>
    <w:rsid w:val="0019415D"/>
    <w:rsid w:val="00194C95"/>
    <w:rsid w:val="00195A21"/>
    <w:rsid w:val="00195C34"/>
    <w:rsid w:val="00196EF5"/>
    <w:rsid w:val="001A1A53"/>
    <w:rsid w:val="001A234A"/>
    <w:rsid w:val="001A4CF3"/>
    <w:rsid w:val="001B06E8"/>
    <w:rsid w:val="001B4EB7"/>
    <w:rsid w:val="001B71D0"/>
    <w:rsid w:val="001B71EE"/>
    <w:rsid w:val="001C04A8"/>
    <w:rsid w:val="001C2C03"/>
    <w:rsid w:val="001C2F57"/>
    <w:rsid w:val="001C42F7"/>
    <w:rsid w:val="001C49E5"/>
    <w:rsid w:val="001C5A1B"/>
    <w:rsid w:val="001C680C"/>
    <w:rsid w:val="001C7FEA"/>
    <w:rsid w:val="001D0499"/>
    <w:rsid w:val="001D0BBE"/>
    <w:rsid w:val="001D0ED4"/>
    <w:rsid w:val="001D212F"/>
    <w:rsid w:val="001D29D7"/>
    <w:rsid w:val="001D2DE7"/>
    <w:rsid w:val="001D411C"/>
    <w:rsid w:val="001E1B6A"/>
    <w:rsid w:val="001E2484"/>
    <w:rsid w:val="001E3CC4"/>
    <w:rsid w:val="001E4882"/>
    <w:rsid w:val="001E66D0"/>
    <w:rsid w:val="001E70C1"/>
    <w:rsid w:val="001E73AB"/>
    <w:rsid w:val="001E7A51"/>
    <w:rsid w:val="001F092D"/>
    <w:rsid w:val="001F143A"/>
    <w:rsid w:val="001F1605"/>
    <w:rsid w:val="001F2508"/>
    <w:rsid w:val="001F4816"/>
    <w:rsid w:val="001F69B4"/>
    <w:rsid w:val="001F6BD5"/>
    <w:rsid w:val="001F70C0"/>
    <w:rsid w:val="001F77C7"/>
    <w:rsid w:val="00200183"/>
    <w:rsid w:val="00200333"/>
    <w:rsid w:val="0020107D"/>
    <w:rsid w:val="0020213C"/>
    <w:rsid w:val="00202AA4"/>
    <w:rsid w:val="002031F7"/>
    <w:rsid w:val="002040E6"/>
    <w:rsid w:val="0020527B"/>
    <w:rsid w:val="00205BEB"/>
    <w:rsid w:val="00205F2C"/>
    <w:rsid w:val="00207C87"/>
    <w:rsid w:val="00210B15"/>
    <w:rsid w:val="002142EA"/>
    <w:rsid w:val="002204BB"/>
    <w:rsid w:val="00221595"/>
    <w:rsid w:val="00221B79"/>
    <w:rsid w:val="00221C6B"/>
    <w:rsid w:val="0022373A"/>
    <w:rsid w:val="00223B1A"/>
    <w:rsid w:val="0022482E"/>
    <w:rsid w:val="002253A1"/>
    <w:rsid w:val="00225CF8"/>
    <w:rsid w:val="00225FAC"/>
    <w:rsid w:val="0022686C"/>
    <w:rsid w:val="002270E4"/>
    <w:rsid w:val="002278B8"/>
    <w:rsid w:val="0022794E"/>
    <w:rsid w:val="002301CA"/>
    <w:rsid w:val="00230E97"/>
    <w:rsid w:val="002323BC"/>
    <w:rsid w:val="00233D64"/>
    <w:rsid w:val="0023482A"/>
    <w:rsid w:val="002359CB"/>
    <w:rsid w:val="00242C52"/>
    <w:rsid w:val="00243540"/>
    <w:rsid w:val="00244958"/>
    <w:rsid w:val="0024497B"/>
    <w:rsid w:val="0024515B"/>
    <w:rsid w:val="00246021"/>
    <w:rsid w:val="002461BE"/>
    <w:rsid w:val="0024666E"/>
    <w:rsid w:val="00247F52"/>
    <w:rsid w:val="00250B25"/>
    <w:rsid w:val="00250BBE"/>
    <w:rsid w:val="002515C2"/>
    <w:rsid w:val="0025194F"/>
    <w:rsid w:val="002575EC"/>
    <w:rsid w:val="0026148A"/>
    <w:rsid w:val="00262696"/>
    <w:rsid w:val="00263D25"/>
    <w:rsid w:val="002643C3"/>
    <w:rsid w:val="00264A0C"/>
    <w:rsid w:val="002651E7"/>
    <w:rsid w:val="00266EEB"/>
    <w:rsid w:val="00267EF4"/>
    <w:rsid w:val="00270CB8"/>
    <w:rsid w:val="00272B08"/>
    <w:rsid w:val="00273496"/>
    <w:rsid w:val="00274891"/>
    <w:rsid w:val="00274F52"/>
    <w:rsid w:val="00281784"/>
    <w:rsid w:val="00281BB8"/>
    <w:rsid w:val="00281E9E"/>
    <w:rsid w:val="00282405"/>
    <w:rsid w:val="00282DAD"/>
    <w:rsid w:val="002845FB"/>
    <w:rsid w:val="00285170"/>
    <w:rsid w:val="00285361"/>
    <w:rsid w:val="00292D60"/>
    <w:rsid w:val="00293B30"/>
    <w:rsid w:val="00294D34"/>
    <w:rsid w:val="00294E3B"/>
    <w:rsid w:val="00296193"/>
    <w:rsid w:val="00296364"/>
    <w:rsid w:val="00296C66"/>
    <w:rsid w:val="00296EBE"/>
    <w:rsid w:val="002974E3"/>
    <w:rsid w:val="002A084B"/>
    <w:rsid w:val="002A0CA4"/>
    <w:rsid w:val="002A1260"/>
    <w:rsid w:val="002A1589"/>
    <w:rsid w:val="002A1608"/>
    <w:rsid w:val="002A25DC"/>
    <w:rsid w:val="002A3AAB"/>
    <w:rsid w:val="002A4CEA"/>
    <w:rsid w:val="002A5977"/>
    <w:rsid w:val="002A5A13"/>
    <w:rsid w:val="002A757F"/>
    <w:rsid w:val="002A7F44"/>
    <w:rsid w:val="002B0C40"/>
    <w:rsid w:val="002B1479"/>
    <w:rsid w:val="002B1966"/>
    <w:rsid w:val="002B4508"/>
    <w:rsid w:val="002B4FC0"/>
    <w:rsid w:val="002B5779"/>
    <w:rsid w:val="002B7332"/>
    <w:rsid w:val="002B7986"/>
    <w:rsid w:val="002B7F51"/>
    <w:rsid w:val="002C09E7"/>
    <w:rsid w:val="002C1E06"/>
    <w:rsid w:val="002C2DDE"/>
    <w:rsid w:val="002C3F07"/>
    <w:rsid w:val="002C5278"/>
    <w:rsid w:val="002C7EBB"/>
    <w:rsid w:val="002D06C1"/>
    <w:rsid w:val="002D2EEE"/>
    <w:rsid w:val="002D3466"/>
    <w:rsid w:val="002D42B5"/>
    <w:rsid w:val="002D4F1A"/>
    <w:rsid w:val="002D6EC6"/>
    <w:rsid w:val="002D79AC"/>
    <w:rsid w:val="002E039D"/>
    <w:rsid w:val="002E1D1A"/>
    <w:rsid w:val="002E3A08"/>
    <w:rsid w:val="002E4D5A"/>
    <w:rsid w:val="002E6326"/>
    <w:rsid w:val="002F209F"/>
    <w:rsid w:val="002F30E0"/>
    <w:rsid w:val="002F35E4"/>
    <w:rsid w:val="002F3730"/>
    <w:rsid w:val="002F38E1"/>
    <w:rsid w:val="002F72BF"/>
    <w:rsid w:val="002F7AF6"/>
    <w:rsid w:val="00300E63"/>
    <w:rsid w:val="00302F5F"/>
    <w:rsid w:val="0030441D"/>
    <w:rsid w:val="00306063"/>
    <w:rsid w:val="0030730B"/>
    <w:rsid w:val="00307476"/>
    <w:rsid w:val="00313B85"/>
    <w:rsid w:val="0031449B"/>
    <w:rsid w:val="00315B53"/>
    <w:rsid w:val="00317988"/>
    <w:rsid w:val="00321339"/>
    <w:rsid w:val="003221B4"/>
    <w:rsid w:val="0032258D"/>
    <w:rsid w:val="00322E62"/>
    <w:rsid w:val="00324D13"/>
    <w:rsid w:val="00324EDD"/>
    <w:rsid w:val="003268C9"/>
    <w:rsid w:val="003269AF"/>
    <w:rsid w:val="00326E78"/>
    <w:rsid w:val="00330942"/>
    <w:rsid w:val="003331E4"/>
    <w:rsid w:val="0033587E"/>
    <w:rsid w:val="00336C64"/>
    <w:rsid w:val="00336E9C"/>
    <w:rsid w:val="00337162"/>
    <w:rsid w:val="0034194F"/>
    <w:rsid w:val="00344605"/>
    <w:rsid w:val="00344AF9"/>
    <w:rsid w:val="003474AA"/>
    <w:rsid w:val="00350D1D"/>
    <w:rsid w:val="00352C83"/>
    <w:rsid w:val="003542A4"/>
    <w:rsid w:val="003566DE"/>
    <w:rsid w:val="003615D2"/>
    <w:rsid w:val="00361C0D"/>
    <w:rsid w:val="0036429C"/>
    <w:rsid w:val="00364A53"/>
    <w:rsid w:val="003654CB"/>
    <w:rsid w:val="00365AA9"/>
    <w:rsid w:val="00365F86"/>
    <w:rsid w:val="00365F87"/>
    <w:rsid w:val="00366E89"/>
    <w:rsid w:val="003705F4"/>
    <w:rsid w:val="00370D58"/>
    <w:rsid w:val="00370E43"/>
    <w:rsid w:val="00371316"/>
    <w:rsid w:val="003719B0"/>
    <w:rsid w:val="00372240"/>
    <w:rsid w:val="00376713"/>
    <w:rsid w:val="00377E8D"/>
    <w:rsid w:val="00381815"/>
    <w:rsid w:val="003819AF"/>
    <w:rsid w:val="003819CD"/>
    <w:rsid w:val="003820E9"/>
    <w:rsid w:val="00382DE7"/>
    <w:rsid w:val="00384FFC"/>
    <w:rsid w:val="00386887"/>
    <w:rsid w:val="003872FC"/>
    <w:rsid w:val="00387ADC"/>
    <w:rsid w:val="00390020"/>
    <w:rsid w:val="003903D6"/>
    <w:rsid w:val="00390EE6"/>
    <w:rsid w:val="0039118F"/>
    <w:rsid w:val="00391821"/>
    <w:rsid w:val="00391B7A"/>
    <w:rsid w:val="00392AD7"/>
    <w:rsid w:val="003938D9"/>
    <w:rsid w:val="00394376"/>
    <w:rsid w:val="003943FF"/>
    <w:rsid w:val="003974EB"/>
    <w:rsid w:val="00397CC5"/>
    <w:rsid w:val="003A1582"/>
    <w:rsid w:val="003A329E"/>
    <w:rsid w:val="003A32FB"/>
    <w:rsid w:val="003A4077"/>
    <w:rsid w:val="003A78C1"/>
    <w:rsid w:val="003B09AD"/>
    <w:rsid w:val="003B1F18"/>
    <w:rsid w:val="003B5BF0"/>
    <w:rsid w:val="003B60BF"/>
    <w:rsid w:val="003B6BE3"/>
    <w:rsid w:val="003C010C"/>
    <w:rsid w:val="003C0A6C"/>
    <w:rsid w:val="003C14F8"/>
    <w:rsid w:val="003C2A21"/>
    <w:rsid w:val="003C5A43"/>
    <w:rsid w:val="003D0519"/>
    <w:rsid w:val="003D0BBE"/>
    <w:rsid w:val="003D0FF6"/>
    <w:rsid w:val="003D262C"/>
    <w:rsid w:val="003D6D61"/>
    <w:rsid w:val="003E091D"/>
    <w:rsid w:val="003E0D86"/>
    <w:rsid w:val="003E1C53"/>
    <w:rsid w:val="003E2A69"/>
    <w:rsid w:val="003E2D49"/>
    <w:rsid w:val="003E2FD4"/>
    <w:rsid w:val="003E429B"/>
    <w:rsid w:val="003E49F6"/>
    <w:rsid w:val="003E5275"/>
    <w:rsid w:val="003E660F"/>
    <w:rsid w:val="003F0841"/>
    <w:rsid w:val="003F1224"/>
    <w:rsid w:val="003F1297"/>
    <w:rsid w:val="003F23D3"/>
    <w:rsid w:val="003F3F08"/>
    <w:rsid w:val="003F49F1"/>
    <w:rsid w:val="003F4F68"/>
    <w:rsid w:val="003F5FFF"/>
    <w:rsid w:val="003F6272"/>
    <w:rsid w:val="00400E72"/>
    <w:rsid w:val="00401400"/>
    <w:rsid w:val="0040142D"/>
    <w:rsid w:val="00401FE4"/>
    <w:rsid w:val="004033B0"/>
    <w:rsid w:val="0040469A"/>
    <w:rsid w:val="00404869"/>
    <w:rsid w:val="00405884"/>
    <w:rsid w:val="00407D39"/>
    <w:rsid w:val="00410070"/>
    <w:rsid w:val="00410651"/>
    <w:rsid w:val="0041280C"/>
    <w:rsid w:val="0041477A"/>
    <w:rsid w:val="00416468"/>
    <w:rsid w:val="004167A3"/>
    <w:rsid w:val="0042455F"/>
    <w:rsid w:val="00432DAA"/>
    <w:rsid w:val="00434305"/>
    <w:rsid w:val="00435DF7"/>
    <w:rsid w:val="0044083F"/>
    <w:rsid w:val="00441AE7"/>
    <w:rsid w:val="00442F39"/>
    <w:rsid w:val="00445574"/>
    <w:rsid w:val="004467FB"/>
    <w:rsid w:val="004504D7"/>
    <w:rsid w:val="00450CC4"/>
    <w:rsid w:val="00452D6B"/>
    <w:rsid w:val="00454484"/>
    <w:rsid w:val="0045517B"/>
    <w:rsid w:val="0045747A"/>
    <w:rsid w:val="004578B8"/>
    <w:rsid w:val="00457D23"/>
    <w:rsid w:val="00463287"/>
    <w:rsid w:val="00463B77"/>
    <w:rsid w:val="00463C7B"/>
    <w:rsid w:val="004644A6"/>
    <w:rsid w:val="004650D0"/>
    <w:rsid w:val="004659BD"/>
    <w:rsid w:val="00470775"/>
    <w:rsid w:val="004746B1"/>
    <w:rsid w:val="0047583F"/>
    <w:rsid w:val="00475DE8"/>
    <w:rsid w:val="004800A1"/>
    <w:rsid w:val="00481C44"/>
    <w:rsid w:val="004821B7"/>
    <w:rsid w:val="00482CEA"/>
    <w:rsid w:val="00484936"/>
    <w:rsid w:val="00485C89"/>
    <w:rsid w:val="00486949"/>
    <w:rsid w:val="00486AE6"/>
    <w:rsid w:val="00486BE3"/>
    <w:rsid w:val="0048726F"/>
    <w:rsid w:val="00487B18"/>
    <w:rsid w:val="004905E4"/>
    <w:rsid w:val="00490A89"/>
    <w:rsid w:val="00490AB4"/>
    <w:rsid w:val="004924A4"/>
    <w:rsid w:val="00492F02"/>
    <w:rsid w:val="004939AE"/>
    <w:rsid w:val="00495279"/>
    <w:rsid w:val="00496489"/>
    <w:rsid w:val="004A12DF"/>
    <w:rsid w:val="004A1699"/>
    <w:rsid w:val="004A1BA8"/>
    <w:rsid w:val="004A416B"/>
    <w:rsid w:val="004A4B57"/>
    <w:rsid w:val="004A63FA"/>
    <w:rsid w:val="004B0272"/>
    <w:rsid w:val="004B0C80"/>
    <w:rsid w:val="004B1444"/>
    <w:rsid w:val="004B199F"/>
    <w:rsid w:val="004B2701"/>
    <w:rsid w:val="004B2E1B"/>
    <w:rsid w:val="004B3AA8"/>
    <w:rsid w:val="004B3E93"/>
    <w:rsid w:val="004B4770"/>
    <w:rsid w:val="004B50B9"/>
    <w:rsid w:val="004B5ABF"/>
    <w:rsid w:val="004B5E5C"/>
    <w:rsid w:val="004B5EE8"/>
    <w:rsid w:val="004C1CDA"/>
    <w:rsid w:val="004C1FBC"/>
    <w:rsid w:val="004C3F1D"/>
    <w:rsid w:val="004C458D"/>
    <w:rsid w:val="004C60A2"/>
    <w:rsid w:val="004C7556"/>
    <w:rsid w:val="004C7E8B"/>
    <w:rsid w:val="004C7E9D"/>
    <w:rsid w:val="004C7F67"/>
    <w:rsid w:val="004D076D"/>
    <w:rsid w:val="004D0EF1"/>
    <w:rsid w:val="004D2253"/>
    <w:rsid w:val="004D4406"/>
    <w:rsid w:val="004D59CE"/>
    <w:rsid w:val="004D7C42"/>
    <w:rsid w:val="004E0465"/>
    <w:rsid w:val="004E127B"/>
    <w:rsid w:val="004E1C0A"/>
    <w:rsid w:val="004E30C5"/>
    <w:rsid w:val="004E4AA5"/>
    <w:rsid w:val="004E4AEE"/>
    <w:rsid w:val="004E59E3"/>
    <w:rsid w:val="004E5CEC"/>
    <w:rsid w:val="004E67C0"/>
    <w:rsid w:val="004E71D4"/>
    <w:rsid w:val="004F2ACB"/>
    <w:rsid w:val="004F391A"/>
    <w:rsid w:val="004F3CFB"/>
    <w:rsid w:val="004F6456"/>
    <w:rsid w:val="004F696E"/>
    <w:rsid w:val="004F6C71"/>
    <w:rsid w:val="004F73BD"/>
    <w:rsid w:val="00501139"/>
    <w:rsid w:val="0050363E"/>
    <w:rsid w:val="005039BC"/>
    <w:rsid w:val="005043BB"/>
    <w:rsid w:val="00504A3D"/>
    <w:rsid w:val="00505767"/>
    <w:rsid w:val="005073F0"/>
    <w:rsid w:val="00510A7B"/>
    <w:rsid w:val="00512F6E"/>
    <w:rsid w:val="00513038"/>
    <w:rsid w:val="00514174"/>
    <w:rsid w:val="00514E49"/>
    <w:rsid w:val="00516088"/>
    <w:rsid w:val="00516B0B"/>
    <w:rsid w:val="00516E19"/>
    <w:rsid w:val="005174E6"/>
    <w:rsid w:val="0052195E"/>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6EEB"/>
    <w:rsid w:val="005479DA"/>
    <w:rsid w:val="00547BCC"/>
    <w:rsid w:val="005500C0"/>
    <w:rsid w:val="0055013B"/>
    <w:rsid w:val="00551589"/>
    <w:rsid w:val="00551F6F"/>
    <w:rsid w:val="00555044"/>
    <w:rsid w:val="00555B17"/>
    <w:rsid w:val="00561475"/>
    <w:rsid w:val="00563F25"/>
    <w:rsid w:val="0056487B"/>
    <w:rsid w:val="00564FB9"/>
    <w:rsid w:val="00566A86"/>
    <w:rsid w:val="00572E64"/>
    <w:rsid w:val="005734B0"/>
    <w:rsid w:val="00573D9E"/>
    <w:rsid w:val="005801E3"/>
    <w:rsid w:val="00581802"/>
    <w:rsid w:val="00582020"/>
    <w:rsid w:val="005836A8"/>
    <w:rsid w:val="0058409C"/>
    <w:rsid w:val="00584262"/>
    <w:rsid w:val="00586630"/>
    <w:rsid w:val="00587ADD"/>
    <w:rsid w:val="005934F3"/>
    <w:rsid w:val="00594BF3"/>
    <w:rsid w:val="00596160"/>
    <w:rsid w:val="005966E2"/>
    <w:rsid w:val="00597007"/>
    <w:rsid w:val="005A0966"/>
    <w:rsid w:val="005A11B7"/>
    <w:rsid w:val="005A260B"/>
    <w:rsid w:val="005A4A1B"/>
    <w:rsid w:val="005A7830"/>
    <w:rsid w:val="005A7DDD"/>
    <w:rsid w:val="005A7FCE"/>
    <w:rsid w:val="005B0F3F"/>
    <w:rsid w:val="005B2E6A"/>
    <w:rsid w:val="005B4903"/>
    <w:rsid w:val="005B51CE"/>
    <w:rsid w:val="005B5885"/>
    <w:rsid w:val="005B5C19"/>
    <w:rsid w:val="005B5CD7"/>
    <w:rsid w:val="005B6CF6"/>
    <w:rsid w:val="005B7422"/>
    <w:rsid w:val="005C29B8"/>
    <w:rsid w:val="005C38E9"/>
    <w:rsid w:val="005C4F20"/>
    <w:rsid w:val="005C5F21"/>
    <w:rsid w:val="005C6BCD"/>
    <w:rsid w:val="005C7156"/>
    <w:rsid w:val="005D0C75"/>
    <w:rsid w:val="005D0DD7"/>
    <w:rsid w:val="005D40ED"/>
    <w:rsid w:val="005D4171"/>
    <w:rsid w:val="005D4DCA"/>
    <w:rsid w:val="005D5457"/>
    <w:rsid w:val="005D6A95"/>
    <w:rsid w:val="005D6B2C"/>
    <w:rsid w:val="005D6D9C"/>
    <w:rsid w:val="005D77AB"/>
    <w:rsid w:val="005E0572"/>
    <w:rsid w:val="005E0C0B"/>
    <w:rsid w:val="005E2335"/>
    <w:rsid w:val="005E34CA"/>
    <w:rsid w:val="005E3C18"/>
    <w:rsid w:val="005E4613"/>
    <w:rsid w:val="005E6812"/>
    <w:rsid w:val="005E6D54"/>
    <w:rsid w:val="005E7881"/>
    <w:rsid w:val="005E78E0"/>
    <w:rsid w:val="005F0D9C"/>
    <w:rsid w:val="005F1A1C"/>
    <w:rsid w:val="005F284E"/>
    <w:rsid w:val="005F5A18"/>
    <w:rsid w:val="006015CE"/>
    <w:rsid w:val="00601BC5"/>
    <w:rsid w:val="00603F39"/>
    <w:rsid w:val="00604784"/>
    <w:rsid w:val="00605EB8"/>
    <w:rsid w:val="00606419"/>
    <w:rsid w:val="00607D29"/>
    <w:rsid w:val="00607EAB"/>
    <w:rsid w:val="00610D4C"/>
    <w:rsid w:val="00612952"/>
    <w:rsid w:val="00614CC1"/>
    <w:rsid w:val="006158DE"/>
    <w:rsid w:val="00615A9D"/>
    <w:rsid w:val="006167DF"/>
    <w:rsid w:val="00617387"/>
    <w:rsid w:val="006205D6"/>
    <w:rsid w:val="00621CDD"/>
    <w:rsid w:val="0062293E"/>
    <w:rsid w:val="00623B6C"/>
    <w:rsid w:val="006252D8"/>
    <w:rsid w:val="006259BC"/>
    <w:rsid w:val="0062636B"/>
    <w:rsid w:val="00632182"/>
    <w:rsid w:val="006329A6"/>
    <w:rsid w:val="00632AE0"/>
    <w:rsid w:val="00633C17"/>
    <w:rsid w:val="00634D9E"/>
    <w:rsid w:val="00636E3E"/>
    <w:rsid w:val="006379F7"/>
    <w:rsid w:val="00637E4D"/>
    <w:rsid w:val="00640620"/>
    <w:rsid w:val="006415F1"/>
    <w:rsid w:val="00641A1F"/>
    <w:rsid w:val="00644051"/>
    <w:rsid w:val="00645904"/>
    <w:rsid w:val="00651ACB"/>
    <w:rsid w:val="00651C47"/>
    <w:rsid w:val="00652AB2"/>
    <w:rsid w:val="00652ACA"/>
    <w:rsid w:val="006531D9"/>
    <w:rsid w:val="00653402"/>
    <w:rsid w:val="00653B63"/>
    <w:rsid w:val="00653FED"/>
    <w:rsid w:val="00654EC0"/>
    <w:rsid w:val="0065525B"/>
    <w:rsid w:val="006553FF"/>
    <w:rsid w:val="00655D4F"/>
    <w:rsid w:val="00656D29"/>
    <w:rsid w:val="00657B27"/>
    <w:rsid w:val="006619EB"/>
    <w:rsid w:val="006640E5"/>
    <w:rsid w:val="006646F1"/>
    <w:rsid w:val="00664929"/>
    <w:rsid w:val="00664F62"/>
    <w:rsid w:val="006655E1"/>
    <w:rsid w:val="0066680F"/>
    <w:rsid w:val="00667161"/>
    <w:rsid w:val="00672060"/>
    <w:rsid w:val="00672BFD"/>
    <w:rsid w:val="0067348C"/>
    <w:rsid w:val="00674ECF"/>
    <w:rsid w:val="006770F4"/>
    <w:rsid w:val="006777A9"/>
    <w:rsid w:val="00677A84"/>
    <w:rsid w:val="0068026D"/>
    <w:rsid w:val="00680A27"/>
    <w:rsid w:val="006816A4"/>
    <w:rsid w:val="006819B8"/>
    <w:rsid w:val="006840A6"/>
    <w:rsid w:val="006850CD"/>
    <w:rsid w:val="00685AAB"/>
    <w:rsid w:val="0068646F"/>
    <w:rsid w:val="006933B4"/>
    <w:rsid w:val="00696B89"/>
    <w:rsid w:val="006A07AA"/>
    <w:rsid w:val="006A2369"/>
    <w:rsid w:val="006A25E5"/>
    <w:rsid w:val="006A2B46"/>
    <w:rsid w:val="006A336D"/>
    <w:rsid w:val="006A37B9"/>
    <w:rsid w:val="006A39B3"/>
    <w:rsid w:val="006B2672"/>
    <w:rsid w:val="006B54BF"/>
    <w:rsid w:val="006B5F44"/>
    <w:rsid w:val="006B5F90"/>
    <w:rsid w:val="006B62E4"/>
    <w:rsid w:val="006B6716"/>
    <w:rsid w:val="006C1BBA"/>
    <w:rsid w:val="006C2079"/>
    <w:rsid w:val="006C49E2"/>
    <w:rsid w:val="006C5A62"/>
    <w:rsid w:val="006C5D68"/>
    <w:rsid w:val="006C6976"/>
    <w:rsid w:val="006C6DD0"/>
    <w:rsid w:val="006D04EA"/>
    <w:rsid w:val="006D16C4"/>
    <w:rsid w:val="006D2FD9"/>
    <w:rsid w:val="006D3E96"/>
    <w:rsid w:val="006D4515"/>
    <w:rsid w:val="006D4BB1"/>
    <w:rsid w:val="006D4E47"/>
    <w:rsid w:val="006D5BE9"/>
    <w:rsid w:val="006D6593"/>
    <w:rsid w:val="006D6680"/>
    <w:rsid w:val="006E60C0"/>
    <w:rsid w:val="006F03A8"/>
    <w:rsid w:val="006F254A"/>
    <w:rsid w:val="006F2ACA"/>
    <w:rsid w:val="006F2ADC"/>
    <w:rsid w:val="006F2BFE"/>
    <w:rsid w:val="006F31E9"/>
    <w:rsid w:val="006F6284"/>
    <w:rsid w:val="007002C5"/>
    <w:rsid w:val="00704010"/>
    <w:rsid w:val="00704360"/>
    <w:rsid w:val="00704387"/>
    <w:rsid w:val="00707669"/>
    <w:rsid w:val="00711CBA"/>
    <w:rsid w:val="00711FB5"/>
    <w:rsid w:val="00712A01"/>
    <w:rsid w:val="007147D1"/>
    <w:rsid w:val="00714F58"/>
    <w:rsid w:val="00721060"/>
    <w:rsid w:val="007221B9"/>
    <w:rsid w:val="00722FBF"/>
    <w:rsid w:val="00722FC2"/>
    <w:rsid w:val="00724E1B"/>
    <w:rsid w:val="00725949"/>
    <w:rsid w:val="007275A4"/>
    <w:rsid w:val="00727FA2"/>
    <w:rsid w:val="00730ABF"/>
    <w:rsid w:val="007322D9"/>
    <w:rsid w:val="00732BC0"/>
    <w:rsid w:val="007339DE"/>
    <w:rsid w:val="007351DD"/>
    <w:rsid w:val="0073720F"/>
    <w:rsid w:val="00737796"/>
    <w:rsid w:val="0074165C"/>
    <w:rsid w:val="00742C35"/>
    <w:rsid w:val="007432CA"/>
    <w:rsid w:val="0074359B"/>
    <w:rsid w:val="0074381F"/>
    <w:rsid w:val="007439EB"/>
    <w:rsid w:val="00743CB4"/>
    <w:rsid w:val="00743F0A"/>
    <w:rsid w:val="007444E8"/>
    <w:rsid w:val="0074548E"/>
    <w:rsid w:val="00745773"/>
    <w:rsid w:val="00746800"/>
    <w:rsid w:val="00746A16"/>
    <w:rsid w:val="007501A8"/>
    <w:rsid w:val="00750ABC"/>
    <w:rsid w:val="00750D61"/>
    <w:rsid w:val="00750EE1"/>
    <w:rsid w:val="00752366"/>
    <w:rsid w:val="00752B4D"/>
    <w:rsid w:val="00755402"/>
    <w:rsid w:val="00756B26"/>
    <w:rsid w:val="00756EDF"/>
    <w:rsid w:val="007575F8"/>
    <w:rsid w:val="007600E3"/>
    <w:rsid w:val="00760A3A"/>
    <w:rsid w:val="007614A1"/>
    <w:rsid w:val="0076510F"/>
    <w:rsid w:val="00765C43"/>
    <w:rsid w:val="00765EFB"/>
    <w:rsid w:val="007671CA"/>
    <w:rsid w:val="00767C61"/>
    <w:rsid w:val="0077008A"/>
    <w:rsid w:val="00773C1F"/>
    <w:rsid w:val="00774DA4"/>
    <w:rsid w:val="00776599"/>
    <w:rsid w:val="00776701"/>
    <w:rsid w:val="00776D14"/>
    <w:rsid w:val="007779AA"/>
    <w:rsid w:val="0078114B"/>
    <w:rsid w:val="00781DD2"/>
    <w:rsid w:val="00783ECF"/>
    <w:rsid w:val="0078413A"/>
    <w:rsid w:val="007959E8"/>
    <w:rsid w:val="00795E9C"/>
    <w:rsid w:val="007A0521"/>
    <w:rsid w:val="007A2693"/>
    <w:rsid w:val="007A2E12"/>
    <w:rsid w:val="007A3475"/>
    <w:rsid w:val="007A41C8"/>
    <w:rsid w:val="007A54CE"/>
    <w:rsid w:val="007A6FD9"/>
    <w:rsid w:val="007A7FFA"/>
    <w:rsid w:val="007B04EB"/>
    <w:rsid w:val="007B0D4F"/>
    <w:rsid w:val="007B1AA0"/>
    <w:rsid w:val="007B5A3D"/>
    <w:rsid w:val="007B5B95"/>
    <w:rsid w:val="007B68EA"/>
    <w:rsid w:val="007B7453"/>
    <w:rsid w:val="007C2D89"/>
    <w:rsid w:val="007C4593"/>
    <w:rsid w:val="007C5309"/>
    <w:rsid w:val="007C6069"/>
    <w:rsid w:val="007D06C4"/>
    <w:rsid w:val="007D1352"/>
    <w:rsid w:val="007D2508"/>
    <w:rsid w:val="007D346A"/>
    <w:rsid w:val="007D4A39"/>
    <w:rsid w:val="007D6518"/>
    <w:rsid w:val="007D6789"/>
    <w:rsid w:val="007D76BD"/>
    <w:rsid w:val="007E0BF1"/>
    <w:rsid w:val="007E1993"/>
    <w:rsid w:val="007E6AAA"/>
    <w:rsid w:val="007F0B91"/>
    <w:rsid w:val="007F0C29"/>
    <w:rsid w:val="007F0ED8"/>
    <w:rsid w:val="007F0F63"/>
    <w:rsid w:val="007F70F0"/>
    <w:rsid w:val="007F75CE"/>
    <w:rsid w:val="008013A4"/>
    <w:rsid w:val="008027CE"/>
    <w:rsid w:val="00802F42"/>
    <w:rsid w:val="00804383"/>
    <w:rsid w:val="00804BB7"/>
    <w:rsid w:val="00804D41"/>
    <w:rsid w:val="00806C6E"/>
    <w:rsid w:val="00807D1B"/>
    <w:rsid w:val="00810257"/>
    <w:rsid w:val="008104F5"/>
    <w:rsid w:val="00810FF6"/>
    <w:rsid w:val="00811072"/>
    <w:rsid w:val="00811369"/>
    <w:rsid w:val="0081499D"/>
    <w:rsid w:val="00815419"/>
    <w:rsid w:val="008163C8"/>
    <w:rsid w:val="008164A1"/>
    <w:rsid w:val="00817325"/>
    <w:rsid w:val="008209E6"/>
    <w:rsid w:val="00823303"/>
    <w:rsid w:val="008233B2"/>
    <w:rsid w:val="00823A9F"/>
    <w:rsid w:val="00823C85"/>
    <w:rsid w:val="00825138"/>
    <w:rsid w:val="0082535A"/>
    <w:rsid w:val="0082585B"/>
    <w:rsid w:val="008269DD"/>
    <w:rsid w:val="00830621"/>
    <w:rsid w:val="0083348C"/>
    <w:rsid w:val="008348FB"/>
    <w:rsid w:val="008373D3"/>
    <w:rsid w:val="00840617"/>
    <w:rsid w:val="00840F3B"/>
    <w:rsid w:val="00840F84"/>
    <w:rsid w:val="00842A47"/>
    <w:rsid w:val="00843C13"/>
    <w:rsid w:val="008454F8"/>
    <w:rsid w:val="008458F7"/>
    <w:rsid w:val="00847F8B"/>
    <w:rsid w:val="0085173A"/>
    <w:rsid w:val="00852254"/>
    <w:rsid w:val="00856093"/>
    <w:rsid w:val="00857C7E"/>
    <w:rsid w:val="008603CE"/>
    <w:rsid w:val="00860A23"/>
    <w:rsid w:val="008620FC"/>
    <w:rsid w:val="008627A5"/>
    <w:rsid w:val="00863E05"/>
    <w:rsid w:val="008647C5"/>
    <w:rsid w:val="00865ACA"/>
    <w:rsid w:val="00865D28"/>
    <w:rsid w:val="00865F85"/>
    <w:rsid w:val="00867C10"/>
    <w:rsid w:val="00870439"/>
    <w:rsid w:val="00870DA1"/>
    <w:rsid w:val="00871F1E"/>
    <w:rsid w:val="00883F93"/>
    <w:rsid w:val="00884DB3"/>
    <w:rsid w:val="00885A9D"/>
    <w:rsid w:val="008864F6"/>
    <w:rsid w:val="0089049D"/>
    <w:rsid w:val="00891C6E"/>
    <w:rsid w:val="008928C9"/>
    <w:rsid w:val="008930CB"/>
    <w:rsid w:val="008938DC"/>
    <w:rsid w:val="00893FD1"/>
    <w:rsid w:val="00894836"/>
    <w:rsid w:val="008948C1"/>
    <w:rsid w:val="00894EE3"/>
    <w:rsid w:val="00895172"/>
    <w:rsid w:val="00895680"/>
    <w:rsid w:val="00896DFF"/>
    <w:rsid w:val="0089762C"/>
    <w:rsid w:val="008A1893"/>
    <w:rsid w:val="008A37E3"/>
    <w:rsid w:val="008A3A38"/>
    <w:rsid w:val="008A57E6"/>
    <w:rsid w:val="008A6F81"/>
    <w:rsid w:val="008A769A"/>
    <w:rsid w:val="008B0C9C"/>
    <w:rsid w:val="008B166D"/>
    <w:rsid w:val="008B17F4"/>
    <w:rsid w:val="008B3615"/>
    <w:rsid w:val="008B4AC4"/>
    <w:rsid w:val="008B50C8"/>
    <w:rsid w:val="008B5281"/>
    <w:rsid w:val="008B761D"/>
    <w:rsid w:val="008B7E05"/>
    <w:rsid w:val="008C1797"/>
    <w:rsid w:val="008C219C"/>
    <w:rsid w:val="008C475E"/>
    <w:rsid w:val="008C619A"/>
    <w:rsid w:val="008D0CE8"/>
    <w:rsid w:val="008D1582"/>
    <w:rsid w:val="008D1B99"/>
    <w:rsid w:val="008D2D1D"/>
    <w:rsid w:val="008D399C"/>
    <w:rsid w:val="008D4435"/>
    <w:rsid w:val="008D453D"/>
    <w:rsid w:val="008D4CD6"/>
    <w:rsid w:val="008D53AD"/>
    <w:rsid w:val="008D562B"/>
    <w:rsid w:val="008D5733"/>
    <w:rsid w:val="008D5A5D"/>
    <w:rsid w:val="008D622B"/>
    <w:rsid w:val="008D666C"/>
    <w:rsid w:val="008D6C16"/>
    <w:rsid w:val="008D7B54"/>
    <w:rsid w:val="008E0C9D"/>
    <w:rsid w:val="008E1648"/>
    <w:rsid w:val="008E1B3E"/>
    <w:rsid w:val="008E2319"/>
    <w:rsid w:val="008E4BB6"/>
    <w:rsid w:val="008E5518"/>
    <w:rsid w:val="008E6A84"/>
    <w:rsid w:val="008F07B1"/>
    <w:rsid w:val="008F0CDC"/>
    <w:rsid w:val="008F17A3"/>
    <w:rsid w:val="008F1ED3"/>
    <w:rsid w:val="008F4C29"/>
    <w:rsid w:val="008F66A3"/>
    <w:rsid w:val="008F70BD"/>
    <w:rsid w:val="008F788F"/>
    <w:rsid w:val="008F7EA2"/>
    <w:rsid w:val="00900F1F"/>
    <w:rsid w:val="0090202E"/>
    <w:rsid w:val="00902722"/>
    <w:rsid w:val="009027BC"/>
    <w:rsid w:val="00904831"/>
    <w:rsid w:val="0090521C"/>
    <w:rsid w:val="009062E6"/>
    <w:rsid w:val="00910DBB"/>
    <w:rsid w:val="00911893"/>
    <w:rsid w:val="00911BE5"/>
    <w:rsid w:val="00912DC8"/>
    <w:rsid w:val="00913CA9"/>
    <w:rsid w:val="009145AE"/>
    <w:rsid w:val="009146CE"/>
    <w:rsid w:val="00914CA7"/>
    <w:rsid w:val="00915C3E"/>
    <w:rsid w:val="009161A8"/>
    <w:rsid w:val="009170DC"/>
    <w:rsid w:val="009204B4"/>
    <w:rsid w:val="009238BA"/>
    <w:rsid w:val="009245F5"/>
    <w:rsid w:val="009249EC"/>
    <w:rsid w:val="00924C6D"/>
    <w:rsid w:val="009273B3"/>
    <w:rsid w:val="009305B5"/>
    <w:rsid w:val="009306AA"/>
    <w:rsid w:val="00937D51"/>
    <w:rsid w:val="0094087C"/>
    <w:rsid w:val="009429D5"/>
    <w:rsid w:val="00942BF1"/>
    <w:rsid w:val="00942CC2"/>
    <w:rsid w:val="00944353"/>
    <w:rsid w:val="00945180"/>
    <w:rsid w:val="00945428"/>
    <w:rsid w:val="0094607B"/>
    <w:rsid w:val="00953604"/>
    <w:rsid w:val="0095496B"/>
    <w:rsid w:val="009610DC"/>
    <w:rsid w:val="00961490"/>
    <w:rsid w:val="0096249F"/>
    <w:rsid w:val="0096381A"/>
    <w:rsid w:val="00965E04"/>
    <w:rsid w:val="009674AD"/>
    <w:rsid w:val="00967758"/>
    <w:rsid w:val="00970CDC"/>
    <w:rsid w:val="00970F29"/>
    <w:rsid w:val="00977010"/>
    <w:rsid w:val="00977D02"/>
    <w:rsid w:val="009809BB"/>
    <w:rsid w:val="0098364B"/>
    <w:rsid w:val="009911AF"/>
    <w:rsid w:val="00991875"/>
    <w:rsid w:val="00991F92"/>
    <w:rsid w:val="00992985"/>
    <w:rsid w:val="00993889"/>
    <w:rsid w:val="0099551B"/>
    <w:rsid w:val="00997BF1"/>
    <w:rsid w:val="009A057A"/>
    <w:rsid w:val="009A089C"/>
    <w:rsid w:val="009A118E"/>
    <w:rsid w:val="009A21CD"/>
    <w:rsid w:val="009A278C"/>
    <w:rsid w:val="009A2BC2"/>
    <w:rsid w:val="009A412F"/>
    <w:rsid w:val="009A42C1"/>
    <w:rsid w:val="009A5429"/>
    <w:rsid w:val="009A72AD"/>
    <w:rsid w:val="009B09E0"/>
    <w:rsid w:val="009B0BC5"/>
    <w:rsid w:val="009B1247"/>
    <w:rsid w:val="009B6029"/>
    <w:rsid w:val="009B6971"/>
    <w:rsid w:val="009B7669"/>
    <w:rsid w:val="009C09DA"/>
    <w:rsid w:val="009C1E58"/>
    <w:rsid w:val="009C2388"/>
    <w:rsid w:val="009C27F1"/>
    <w:rsid w:val="009C3152"/>
    <w:rsid w:val="009C4CFA"/>
    <w:rsid w:val="009C5070"/>
    <w:rsid w:val="009C6401"/>
    <w:rsid w:val="009D112C"/>
    <w:rsid w:val="009D177A"/>
    <w:rsid w:val="009D1B84"/>
    <w:rsid w:val="009D47FA"/>
    <w:rsid w:val="009D4C5B"/>
    <w:rsid w:val="009D4E54"/>
    <w:rsid w:val="009D50D2"/>
    <w:rsid w:val="009D6BCA"/>
    <w:rsid w:val="009E0F62"/>
    <w:rsid w:val="009E3191"/>
    <w:rsid w:val="009E4A58"/>
    <w:rsid w:val="009E5A2D"/>
    <w:rsid w:val="009E5AB2"/>
    <w:rsid w:val="009E6219"/>
    <w:rsid w:val="009E7B40"/>
    <w:rsid w:val="009F03B3"/>
    <w:rsid w:val="00A0096C"/>
    <w:rsid w:val="00A01757"/>
    <w:rsid w:val="00A0219C"/>
    <w:rsid w:val="00A028C0"/>
    <w:rsid w:val="00A02BAE"/>
    <w:rsid w:val="00A06A6B"/>
    <w:rsid w:val="00A06E91"/>
    <w:rsid w:val="00A07E47"/>
    <w:rsid w:val="00A129D0"/>
    <w:rsid w:val="00A12C32"/>
    <w:rsid w:val="00A12C33"/>
    <w:rsid w:val="00A138BA"/>
    <w:rsid w:val="00A14C8E"/>
    <w:rsid w:val="00A153D9"/>
    <w:rsid w:val="00A15F09"/>
    <w:rsid w:val="00A169B6"/>
    <w:rsid w:val="00A2271D"/>
    <w:rsid w:val="00A237D5"/>
    <w:rsid w:val="00A263AF"/>
    <w:rsid w:val="00A2745A"/>
    <w:rsid w:val="00A27B37"/>
    <w:rsid w:val="00A30EFC"/>
    <w:rsid w:val="00A31984"/>
    <w:rsid w:val="00A32279"/>
    <w:rsid w:val="00A32D73"/>
    <w:rsid w:val="00A3367B"/>
    <w:rsid w:val="00A33DB5"/>
    <w:rsid w:val="00A3597D"/>
    <w:rsid w:val="00A36DD1"/>
    <w:rsid w:val="00A4006C"/>
    <w:rsid w:val="00A40091"/>
    <w:rsid w:val="00A4030F"/>
    <w:rsid w:val="00A41230"/>
    <w:rsid w:val="00A41C79"/>
    <w:rsid w:val="00A41CB5"/>
    <w:rsid w:val="00A426E4"/>
    <w:rsid w:val="00A42CDF"/>
    <w:rsid w:val="00A4452E"/>
    <w:rsid w:val="00A4472C"/>
    <w:rsid w:val="00A44E69"/>
    <w:rsid w:val="00A4661E"/>
    <w:rsid w:val="00A55BD6"/>
    <w:rsid w:val="00A55D50"/>
    <w:rsid w:val="00A57142"/>
    <w:rsid w:val="00A648CD"/>
    <w:rsid w:val="00A6537A"/>
    <w:rsid w:val="00A67866"/>
    <w:rsid w:val="00A7043D"/>
    <w:rsid w:val="00A70B07"/>
    <w:rsid w:val="00A723F8"/>
    <w:rsid w:val="00A76E89"/>
    <w:rsid w:val="00A77CCB"/>
    <w:rsid w:val="00A77FD2"/>
    <w:rsid w:val="00A83D8D"/>
    <w:rsid w:val="00A8446B"/>
    <w:rsid w:val="00A8473F"/>
    <w:rsid w:val="00A847BA"/>
    <w:rsid w:val="00A862D6"/>
    <w:rsid w:val="00A8715E"/>
    <w:rsid w:val="00A878E6"/>
    <w:rsid w:val="00A92845"/>
    <w:rsid w:val="00A9295B"/>
    <w:rsid w:val="00A93A58"/>
    <w:rsid w:val="00A93B09"/>
    <w:rsid w:val="00A952D7"/>
    <w:rsid w:val="00A963F7"/>
    <w:rsid w:val="00A96AD8"/>
    <w:rsid w:val="00AA0512"/>
    <w:rsid w:val="00AA052C"/>
    <w:rsid w:val="00AA0EDA"/>
    <w:rsid w:val="00AA1E1C"/>
    <w:rsid w:val="00AA1E45"/>
    <w:rsid w:val="00AA40DD"/>
    <w:rsid w:val="00AA4286"/>
    <w:rsid w:val="00AA456B"/>
    <w:rsid w:val="00AA4F1C"/>
    <w:rsid w:val="00AA4F4E"/>
    <w:rsid w:val="00AA57F5"/>
    <w:rsid w:val="00AA5EC3"/>
    <w:rsid w:val="00AA672E"/>
    <w:rsid w:val="00AA6EC9"/>
    <w:rsid w:val="00AB6309"/>
    <w:rsid w:val="00AB6C5F"/>
    <w:rsid w:val="00AB7129"/>
    <w:rsid w:val="00AC27A6"/>
    <w:rsid w:val="00AC30F7"/>
    <w:rsid w:val="00AC3A5A"/>
    <w:rsid w:val="00AC4487"/>
    <w:rsid w:val="00AC4D95"/>
    <w:rsid w:val="00AC5DF4"/>
    <w:rsid w:val="00AC6F97"/>
    <w:rsid w:val="00AC7A7D"/>
    <w:rsid w:val="00AD0869"/>
    <w:rsid w:val="00AD0AEF"/>
    <w:rsid w:val="00AD11B7"/>
    <w:rsid w:val="00AD1A94"/>
    <w:rsid w:val="00AD1C05"/>
    <w:rsid w:val="00AD21C0"/>
    <w:rsid w:val="00AD4126"/>
    <w:rsid w:val="00AD421C"/>
    <w:rsid w:val="00AD44FA"/>
    <w:rsid w:val="00AD69FA"/>
    <w:rsid w:val="00AE070A"/>
    <w:rsid w:val="00AE101C"/>
    <w:rsid w:val="00AE2272"/>
    <w:rsid w:val="00AE37E5"/>
    <w:rsid w:val="00AE3869"/>
    <w:rsid w:val="00AE3C78"/>
    <w:rsid w:val="00AE5823"/>
    <w:rsid w:val="00AE5EB4"/>
    <w:rsid w:val="00AF0C18"/>
    <w:rsid w:val="00AF47C5"/>
    <w:rsid w:val="00AF5398"/>
    <w:rsid w:val="00AF679C"/>
    <w:rsid w:val="00AF7C5D"/>
    <w:rsid w:val="00B049AF"/>
    <w:rsid w:val="00B07242"/>
    <w:rsid w:val="00B103F4"/>
    <w:rsid w:val="00B10534"/>
    <w:rsid w:val="00B1114C"/>
    <w:rsid w:val="00B113DB"/>
    <w:rsid w:val="00B11419"/>
    <w:rsid w:val="00B11D8A"/>
    <w:rsid w:val="00B1271B"/>
    <w:rsid w:val="00B12981"/>
    <w:rsid w:val="00B147DD"/>
    <w:rsid w:val="00B156FD"/>
    <w:rsid w:val="00B1654D"/>
    <w:rsid w:val="00B21F61"/>
    <w:rsid w:val="00B2401F"/>
    <w:rsid w:val="00B261F1"/>
    <w:rsid w:val="00B265BC"/>
    <w:rsid w:val="00B3097C"/>
    <w:rsid w:val="00B31FB1"/>
    <w:rsid w:val="00B33952"/>
    <w:rsid w:val="00B33C5E"/>
    <w:rsid w:val="00B342F4"/>
    <w:rsid w:val="00B34369"/>
    <w:rsid w:val="00B34DC2"/>
    <w:rsid w:val="00B35040"/>
    <w:rsid w:val="00B378E5"/>
    <w:rsid w:val="00B41A61"/>
    <w:rsid w:val="00B4346D"/>
    <w:rsid w:val="00B440C1"/>
    <w:rsid w:val="00B440F4"/>
    <w:rsid w:val="00B447A5"/>
    <w:rsid w:val="00B45800"/>
    <w:rsid w:val="00B4654C"/>
    <w:rsid w:val="00B46665"/>
    <w:rsid w:val="00B468C3"/>
    <w:rsid w:val="00B47293"/>
    <w:rsid w:val="00B50E50"/>
    <w:rsid w:val="00B52120"/>
    <w:rsid w:val="00B54ABC"/>
    <w:rsid w:val="00B56FBE"/>
    <w:rsid w:val="00B60ACF"/>
    <w:rsid w:val="00B62B58"/>
    <w:rsid w:val="00B642FD"/>
    <w:rsid w:val="00B65149"/>
    <w:rsid w:val="00B65610"/>
    <w:rsid w:val="00B66567"/>
    <w:rsid w:val="00B66F52"/>
    <w:rsid w:val="00B66FE5"/>
    <w:rsid w:val="00B72880"/>
    <w:rsid w:val="00B758BF"/>
    <w:rsid w:val="00B7638A"/>
    <w:rsid w:val="00B77EC8"/>
    <w:rsid w:val="00B827A6"/>
    <w:rsid w:val="00B831CE"/>
    <w:rsid w:val="00B85DF7"/>
    <w:rsid w:val="00B86677"/>
    <w:rsid w:val="00B86B8E"/>
    <w:rsid w:val="00B87131"/>
    <w:rsid w:val="00B90DB8"/>
    <w:rsid w:val="00B92299"/>
    <w:rsid w:val="00B93865"/>
    <w:rsid w:val="00B939B1"/>
    <w:rsid w:val="00B96D40"/>
    <w:rsid w:val="00B97386"/>
    <w:rsid w:val="00BA263B"/>
    <w:rsid w:val="00BA42B2"/>
    <w:rsid w:val="00BA58D4"/>
    <w:rsid w:val="00BA5B9E"/>
    <w:rsid w:val="00BA5DCC"/>
    <w:rsid w:val="00BA6F5F"/>
    <w:rsid w:val="00BA767F"/>
    <w:rsid w:val="00BA7C9A"/>
    <w:rsid w:val="00BB559F"/>
    <w:rsid w:val="00BB5F8F"/>
    <w:rsid w:val="00BB62BF"/>
    <w:rsid w:val="00BB657A"/>
    <w:rsid w:val="00BC1A4E"/>
    <w:rsid w:val="00BC3FE9"/>
    <w:rsid w:val="00BC5DC7"/>
    <w:rsid w:val="00BC6B8B"/>
    <w:rsid w:val="00BC73D8"/>
    <w:rsid w:val="00BD13FA"/>
    <w:rsid w:val="00BD52D7"/>
    <w:rsid w:val="00BD5590"/>
    <w:rsid w:val="00BD5AD2"/>
    <w:rsid w:val="00BD753C"/>
    <w:rsid w:val="00BE0A46"/>
    <w:rsid w:val="00BE0E22"/>
    <w:rsid w:val="00BE22F3"/>
    <w:rsid w:val="00BE5B52"/>
    <w:rsid w:val="00BE70B9"/>
    <w:rsid w:val="00BE7B8D"/>
    <w:rsid w:val="00BF0993"/>
    <w:rsid w:val="00BF10A9"/>
    <w:rsid w:val="00BF1703"/>
    <w:rsid w:val="00BF231C"/>
    <w:rsid w:val="00BF41B9"/>
    <w:rsid w:val="00BF51E5"/>
    <w:rsid w:val="00BF74A6"/>
    <w:rsid w:val="00C013AD"/>
    <w:rsid w:val="00C02B8A"/>
    <w:rsid w:val="00C04904"/>
    <w:rsid w:val="00C056B3"/>
    <w:rsid w:val="00C103E5"/>
    <w:rsid w:val="00C13319"/>
    <w:rsid w:val="00C13EE9"/>
    <w:rsid w:val="00C15E84"/>
    <w:rsid w:val="00C16EDA"/>
    <w:rsid w:val="00C21540"/>
    <w:rsid w:val="00C21906"/>
    <w:rsid w:val="00C21BFA"/>
    <w:rsid w:val="00C22148"/>
    <w:rsid w:val="00C228B3"/>
    <w:rsid w:val="00C22938"/>
    <w:rsid w:val="00C24C8D"/>
    <w:rsid w:val="00C25FE2"/>
    <w:rsid w:val="00C26B53"/>
    <w:rsid w:val="00C279B2"/>
    <w:rsid w:val="00C31994"/>
    <w:rsid w:val="00C33E50"/>
    <w:rsid w:val="00C34C20"/>
    <w:rsid w:val="00C35A3E"/>
    <w:rsid w:val="00C42130"/>
    <w:rsid w:val="00C423A4"/>
    <w:rsid w:val="00C43217"/>
    <w:rsid w:val="00C44BF5"/>
    <w:rsid w:val="00C521D6"/>
    <w:rsid w:val="00C525B5"/>
    <w:rsid w:val="00C52C26"/>
    <w:rsid w:val="00C55232"/>
    <w:rsid w:val="00C553A4"/>
    <w:rsid w:val="00C55A06"/>
    <w:rsid w:val="00C55B6B"/>
    <w:rsid w:val="00C55D03"/>
    <w:rsid w:val="00C567DC"/>
    <w:rsid w:val="00C601BC"/>
    <w:rsid w:val="00C61BEF"/>
    <w:rsid w:val="00C6329F"/>
    <w:rsid w:val="00C63340"/>
    <w:rsid w:val="00C636F6"/>
    <w:rsid w:val="00C643F9"/>
    <w:rsid w:val="00C64E95"/>
    <w:rsid w:val="00C66B20"/>
    <w:rsid w:val="00C7000E"/>
    <w:rsid w:val="00C71372"/>
    <w:rsid w:val="00C72410"/>
    <w:rsid w:val="00C7287F"/>
    <w:rsid w:val="00C7432D"/>
    <w:rsid w:val="00C80CB8"/>
    <w:rsid w:val="00C819F8"/>
    <w:rsid w:val="00C8248C"/>
    <w:rsid w:val="00C825AE"/>
    <w:rsid w:val="00C8495B"/>
    <w:rsid w:val="00C84E33"/>
    <w:rsid w:val="00C85F7A"/>
    <w:rsid w:val="00C86D6F"/>
    <w:rsid w:val="00C905FC"/>
    <w:rsid w:val="00C92D03"/>
    <w:rsid w:val="00C92EA0"/>
    <w:rsid w:val="00C9319C"/>
    <w:rsid w:val="00C9435D"/>
    <w:rsid w:val="00C94DF2"/>
    <w:rsid w:val="00C950C6"/>
    <w:rsid w:val="00C96741"/>
    <w:rsid w:val="00CA0ADD"/>
    <w:rsid w:val="00CA2CBF"/>
    <w:rsid w:val="00CA2D1B"/>
    <w:rsid w:val="00CA375D"/>
    <w:rsid w:val="00CA662A"/>
    <w:rsid w:val="00CA7AFD"/>
    <w:rsid w:val="00CA7C3C"/>
    <w:rsid w:val="00CB0189"/>
    <w:rsid w:val="00CB0BA2"/>
    <w:rsid w:val="00CB1A42"/>
    <w:rsid w:val="00CB1B0C"/>
    <w:rsid w:val="00CB2C0B"/>
    <w:rsid w:val="00CB517D"/>
    <w:rsid w:val="00CC038D"/>
    <w:rsid w:val="00CC06EF"/>
    <w:rsid w:val="00CC08DB"/>
    <w:rsid w:val="00CC39FF"/>
    <w:rsid w:val="00CC3C2F"/>
    <w:rsid w:val="00CC4AC8"/>
    <w:rsid w:val="00CC5233"/>
    <w:rsid w:val="00CC5DE6"/>
    <w:rsid w:val="00CC6E4E"/>
    <w:rsid w:val="00CC6FE8"/>
    <w:rsid w:val="00CC7202"/>
    <w:rsid w:val="00CC7A0F"/>
    <w:rsid w:val="00CD0CE3"/>
    <w:rsid w:val="00CD2808"/>
    <w:rsid w:val="00CD28BF"/>
    <w:rsid w:val="00CD4092"/>
    <w:rsid w:val="00CD4A20"/>
    <w:rsid w:val="00CD50A1"/>
    <w:rsid w:val="00CD519E"/>
    <w:rsid w:val="00CE0C4F"/>
    <w:rsid w:val="00CE30EA"/>
    <w:rsid w:val="00CE36BE"/>
    <w:rsid w:val="00CE57C5"/>
    <w:rsid w:val="00CE5C1B"/>
    <w:rsid w:val="00CE5FAF"/>
    <w:rsid w:val="00CE6BD6"/>
    <w:rsid w:val="00CF048A"/>
    <w:rsid w:val="00CF155A"/>
    <w:rsid w:val="00CF2947"/>
    <w:rsid w:val="00CF64AE"/>
    <w:rsid w:val="00CF686F"/>
    <w:rsid w:val="00CF6E60"/>
    <w:rsid w:val="00CF7BCA"/>
    <w:rsid w:val="00D008FD"/>
    <w:rsid w:val="00D0321C"/>
    <w:rsid w:val="00D035EC"/>
    <w:rsid w:val="00D06AB1"/>
    <w:rsid w:val="00D072ED"/>
    <w:rsid w:val="00D07A16"/>
    <w:rsid w:val="00D1067E"/>
    <w:rsid w:val="00D10F50"/>
    <w:rsid w:val="00D11272"/>
    <w:rsid w:val="00D126F5"/>
    <w:rsid w:val="00D12907"/>
    <w:rsid w:val="00D12922"/>
    <w:rsid w:val="00D13415"/>
    <w:rsid w:val="00D1489E"/>
    <w:rsid w:val="00D167A9"/>
    <w:rsid w:val="00D20646"/>
    <w:rsid w:val="00D20737"/>
    <w:rsid w:val="00D21E81"/>
    <w:rsid w:val="00D223DE"/>
    <w:rsid w:val="00D2338B"/>
    <w:rsid w:val="00D2484C"/>
    <w:rsid w:val="00D25B64"/>
    <w:rsid w:val="00D25E37"/>
    <w:rsid w:val="00D260CA"/>
    <w:rsid w:val="00D2661A"/>
    <w:rsid w:val="00D27582"/>
    <w:rsid w:val="00D27EC4"/>
    <w:rsid w:val="00D30E14"/>
    <w:rsid w:val="00D32719"/>
    <w:rsid w:val="00D33333"/>
    <w:rsid w:val="00D352A2"/>
    <w:rsid w:val="00D4162B"/>
    <w:rsid w:val="00D41CC2"/>
    <w:rsid w:val="00D43B82"/>
    <w:rsid w:val="00D4514F"/>
    <w:rsid w:val="00D451E2"/>
    <w:rsid w:val="00D45E89"/>
    <w:rsid w:val="00D45E8D"/>
    <w:rsid w:val="00D466AE"/>
    <w:rsid w:val="00D4734F"/>
    <w:rsid w:val="00D47FA9"/>
    <w:rsid w:val="00D51BF3"/>
    <w:rsid w:val="00D55515"/>
    <w:rsid w:val="00D56EA3"/>
    <w:rsid w:val="00D61D32"/>
    <w:rsid w:val="00D6336F"/>
    <w:rsid w:val="00D63FA5"/>
    <w:rsid w:val="00D64D6D"/>
    <w:rsid w:val="00D65B39"/>
    <w:rsid w:val="00D66846"/>
    <w:rsid w:val="00D675FB"/>
    <w:rsid w:val="00D71F25"/>
    <w:rsid w:val="00D72A9C"/>
    <w:rsid w:val="00D75515"/>
    <w:rsid w:val="00D77031"/>
    <w:rsid w:val="00D81A9E"/>
    <w:rsid w:val="00D8225F"/>
    <w:rsid w:val="00D83F05"/>
    <w:rsid w:val="00D84941"/>
    <w:rsid w:val="00D84FA1"/>
    <w:rsid w:val="00D851F0"/>
    <w:rsid w:val="00D86DB7"/>
    <w:rsid w:val="00D925CE"/>
    <w:rsid w:val="00D926D0"/>
    <w:rsid w:val="00D93030"/>
    <w:rsid w:val="00D950E1"/>
    <w:rsid w:val="00D952A6"/>
    <w:rsid w:val="00D97F99"/>
    <w:rsid w:val="00DA0895"/>
    <w:rsid w:val="00DA1E08"/>
    <w:rsid w:val="00DA2094"/>
    <w:rsid w:val="00DA24F8"/>
    <w:rsid w:val="00DA2892"/>
    <w:rsid w:val="00DA28E8"/>
    <w:rsid w:val="00DA38D3"/>
    <w:rsid w:val="00DA3932"/>
    <w:rsid w:val="00DA3AFC"/>
    <w:rsid w:val="00DA64F8"/>
    <w:rsid w:val="00DA6C15"/>
    <w:rsid w:val="00DA7906"/>
    <w:rsid w:val="00DB0258"/>
    <w:rsid w:val="00DB1285"/>
    <w:rsid w:val="00DB38EE"/>
    <w:rsid w:val="00DB498B"/>
    <w:rsid w:val="00DB66CA"/>
    <w:rsid w:val="00DB6BCA"/>
    <w:rsid w:val="00DB73F7"/>
    <w:rsid w:val="00DC0321"/>
    <w:rsid w:val="00DC3067"/>
    <w:rsid w:val="00DC370B"/>
    <w:rsid w:val="00DC5B90"/>
    <w:rsid w:val="00DC5CDD"/>
    <w:rsid w:val="00DC5DF9"/>
    <w:rsid w:val="00DD00FF"/>
    <w:rsid w:val="00DD0619"/>
    <w:rsid w:val="00DD07FB"/>
    <w:rsid w:val="00DD25C6"/>
    <w:rsid w:val="00DD4FE5"/>
    <w:rsid w:val="00DD54B0"/>
    <w:rsid w:val="00DD57EE"/>
    <w:rsid w:val="00DD5CE1"/>
    <w:rsid w:val="00DD6BCC"/>
    <w:rsid w:val="00DE0A4B"/>
    <w:rsid w:val="00DE2410"/>
    <w:rsid w:val="00DE2939"/>
    <w:rsid w:val="00DE6E81"/>
    <w:rsid w:val="00DE703F"/>
    <w:rsid w:val="00DE7595"/>
    <w:rsid w:val="00DF1961"/>
    <w:rsid w:val="00DF2283"/>
    <w:rsid w:val="00DF3B6F"/>
    <w:rsid w:val="00DF44DE"/>
    <w:rsid w:val="00DF595A"/>
    <w:rsid w:val="00DF60B7"/>
    <w:rsid w:val="00E01138"/>
    <w:rsid w:val="00E02664"/>
    <w:rsid w:val="00E02DFB"/>
    <w:rsid w:val="00E030F9"/>
    <w:rsid w:val="00E0311A"/>
    <w:rsid w:val="00E03138"/>
    <w:rsid w:val="00E06404"/>
    <w:rsid w:val="00E0668D"/>
    <w:rsid w:val="00E10792"/>
    <w:rsid w:val="00E11A85"/>
    <w:rsid w:val="00E12478"/>
    <w:rsid w:val="00E12495"/>
    <w:rsid w:val="00E15CCD"/>
    <w:rsid w:val="00E202EF"/>
    <w:rsid w:val="00E2095A"/>
    <w:rsid w:val="00E210B5"/>
    <w:rsid w:val="00E23D99"/>
    <w:rsid w:val="00E2552F"/>
    <w:rsid w:val="00E301C7"/>
    <w:rsid w:val="00E3137A"/>
    <w:rsid w:val="00E32CCF"/>
    <w:rsid w:val="00E33176"/>
    <w:rsid w:val="00E34A98"/>
    <w:rsid w:val="00E35D1E"/>
    <w:rsid w:val="00E364F9"/>
    <w:rsid w:val="00E365FA"/>
    <w:rsid w:val="00E36789"/>
    <w:rsid w:val="00E36D92"/>
    <w:rsid w:val="00E4151B"/>
    <w:rsid w:val="00E44A83"/>
    <w:rsid w:val="00E44AD7"/>
    <w:rsid w:val="00E46BB9"/>
    <w:rsid w:val="00E502C1"/>
    <w:rsid w:val="00E502DD"/>
    <w:rsid w:val="00E50D3A"/>
    <w:rsid w:val="00E51387"/>
    <w:rsid w:val="00E51E68"/>
    <w:rsid w:val="00E51F81"/>
    <w:rsid w:val="00E52EFD"/>
    <w:rsid w:val="00E5408A"/>
    <w:rsid w:val="00E56800"/>
    <w:rsid w:val="00E60C63"/>
    <w:rsid w:val="00E62FF9"/>
    <w:rsid w:val="00E635D6"/>
    <w:rsid w:val="00E639BC"/>
    <w:rsid w:val="00E664CC"/>
    <w:rsid w:val="00E70388"/>
    <w:rsid w:val="00E70CD0"/>
    <w:rsid w:val="00E70F92"/>
    <w:rsid w:val="00E724E7"/>
    <w:rsid w:val="00E7438F"/>
    <w:rsid w:val="00E74C54"/>
    <w:rsid w:val="00E75949"/>
    <w:rsid w:val="00E77A03"/>
    <w:rsid w:val="00E77D11"/>
    <w:rsid w:val="00E822E8"/>
    <w:rsid w:val="00E82554"/>
    <w:rsid w:val="00E82606"/>
    <w:rsid w:val="00E8358A"/>
    <w:rsid w:val="00E846C8"/>
    <w:rsid w:val="00E84957"/>
    <w:rsid w:val="00E84A55"/>
    <w:rsid w:val="00E853D6"/>
    <w:rsid w:val="00E85BFF"/>
    <w:rsid w:val="00E90391"/>
    <w:rsid w:val="00E906C2"/>
    <w:rsid w:val="00E909F3"/>
    <w:rsid w:val="00E91D60"/>
    <w:rsid w:val="00E928F7"/>
    <w:rsid w:val="00E9311F"/>
    <w:rsid w:val="00E934D1"/>
    <w:rsid w:val="00E94AF0"/>
    <w:rsid w:val="00E94D30"/>
    <w:rsid w:val="00E95D13"/>
    <w:rsid w:val="00E95DD3"/>
    <w:rsid w:val="00E969D5"/>
    <w:rsid w:val="00EA04C2"/>
    <w:rsid w:val="00EA1094"/>
    <w:rsid w:val="00EA16A9"/>
    <w:rsid w:val="00EA4994"/>
    <w:rsid w:val="00EA58D1"/>
    <w:rsid w:val="00EA60AA"/>
    <w:rsid w:val="00EA61BC"/>
    <w:rsid w:val="00EA653D"/>
    <w:rsid w:val="00EA681A"/>
    <w:rsid w:val="00EA735B"/>
    <w:rsid w:val="00EB0E28"/>
    <w:rsid w:val="00EB1E69"/>
    <w:rsid w:val="00EB2086"/>
    <w:rsid w:val="00EB2100"/>
    <w:rsid w:val="00EB5653"/>
    <w:rsid w:val="00EB5EDF"/>
    <w:rsid w:val="00EB60FE"/>
    <w:rsid w:val="00EB74DB"/>
    <w:rsid w:val="00EC4A6E"/>
    <w:rsid w:val="00EC5359"/>
    <w:rsid w:val="00EC55F4"/>
    <w:rsid w:val="00EC562A"/>
    <w:rsid w:val="00EC7BFF"/>
    <w:rsid w:val="00ED067A"/>
    <w:rsid w:val="00ED0A11"/>
    <w:rsid w:val="00ED2B50"/>
    <w:rsid w:val="00ED5A77"/>
    <w:rsid w:val="00EE0350"/>
    <w:rsid w:val="00EE0719"/>
    <w:rsid w:val="00EE0E80"/>
    <w:rsid w:val="00EE4A4D"/>
    <w:rsid w:val="00EE4CFE"/>
    <w:rsid w:val="00EE613F"/>
    <w:rsid w:val="00EE7295"/>
    <w:rsid w:val="00EE7869"/>
    <w:rsid w:val="00EF054A"/>
    <w:rsid w:val="00EF2E11"/>
    <w:rsid w:val="00EF3235"/>
    <w:rsid w:val="00EF7BD4"/>
    <w:rsid w:val="00EF7E72"/>
    <w:rsid w:val="00F06D37"/>
    <w:rsid w:val="00F078AE"/>
    <w:rsid w:val="00F07B9D"/>
    <w:rsid w:val="00F07EE0"/>
    <w:rsid w:val="00F105B5"/>
    <w:rsid w:val="00F11586"/>
    <w:rsid w:val="00F1183B"/>
    <w:rsid w:val="00F11C9F"/>
    <w:rsid w:val="00F12263"/>
    <w:rsid w:val="00F1409D"/>
    <w:rsid w:val="00F14214"/>
    <w:rsid w:val="00F142F0"/>
    <w:rsid w:val="00F157A9"/>
    <w:rsid w:val="00F25BB6"/>
    <w:rsid w:val="00F26944"/>
    <w:rsid w:val="00F26B7E"/>
    <w:rsid w:val="00F27A3B"/>
    <w:rsid w:val="00F32CE5"/>
    <w:rsid w:val="00F33703"/>
    <w:rsid w:val="00F33817"/>
    <w:rsid w:val="00F358AA"/>
    <w:rsid w:val="00F420D5"/>
    <w:rsid w:val="00F44677"/>
    <w:rsid w:val="00F451EA"/>
    <w:rsid w:val="00F45447"/>
    <w:rsid w:val="00F45550"/>
    <w:rsid w:val="00F456C6"/>
    <w:rsid w:val="00F4577B"/>
    <w:rsid w:val="00F46496"/>
    <w:rsid w:val="00F474D0"/>
    <w:rsid w:val="00F50179"/>
    <w:rsid w:val="00F515EE"/>
    <w:rsid w:val="00F52AA7"/>
    <w:rsid w:val="00F532A9"/>
    <w:rsid w:val="00F550D4"/>
    <w:rsid w:val="00F56511"/>
    <w:rsid w:val="00F56C5E"/>
    <w:rsid w:val="00F60964"/>
    <w:rsid w:val="00F6194E"/>
    <w:rsid w:val="00F623AC"/>
    <w:rsid w:val="00F6412A"/>
    <w:rsid w:val="00F645A6"/>
    <w:rsid w:val="00F6525C"/>
    <w:rsid w:val="00F65893"/>
    <w:rsid w:val="00F66A4A"/>
    <w:rsid w:val="00F71E22"/>
    <w:rsid w:val="00F72142"/>
    <w:rsid w:val="00F72AE7"/>
    <w:rsid w:val="00F74914"/>
    <w:rsid w:val="00F766B4"/>
    <w:rsid w:val="00F833BA"/>
    <w:rsid w:val="00F83D0A"/>
    <w:rsid w:val="00F84FD0"/>
    <w:rsid w:val="00F859A8"/>
    <w:rsid w:val="00F861A0"/>
    <w:rsid w:val="00F86D87"/>
    <w:rsid w:val="00F8783E"/>
    <w:rsid w:val="00F9108B"/>
    <w:rsid w:val="00F91349"/>
    <w:rsid w:val="00F91A27"/>
    <w:rsid w:val="00F93A8A"/>
    <w:rsid w:val="00F93DCE"/>
    <w:rsid w:val="00F95248"/>
    <w:rsid w:val="00F956A9"/>
    <w:rsid w:val="00F95E07"/>
    <w:rsid w:val="00F963ED"/>
    <w:rsid w:val="00F966CF"/>
    <w:rsid w:val="00F96CAE"/>
    <w:rsid w:val="00F96CCD"/>
    <w:rsid w:val="00F97C99"/>
    <w:rsid w:val="00FA0F78"/>
    <w:rsid w:val="00FA662D"/>
    <w:rsid w:val="00FA73B1"/>
    <w:rsid w:val="00FB0CB9"/>
    <w:rsid w:val="00FB21EF"/>
    <w:rsid w:val="00FB231D"/>
    <w:rsid w:val="00FB45F1"/>
    <w:rsid w:val="00FB4A72"/>
    <w:rsid w:val="00FB54E8"/>
    <w:rsid w:val="00FB7054"/>
    <w:rsid w:val="00FC17B7"/>
    <w:rsid w:val="00FC2CB7"/>
    <w:rsid w:val="00FC4090"/>
    <w:rsid w:val="00FC536A"/>
    <w:rsid w:val="00FC55B4"/>
    <w:rsid w:val="00FD00E6"/>
    <w:rsid w:val="00FD09A1"/>
    <w:rsid w:val="00FD12AB"/>
    <w:rsid w:val="00FD2A7C"/>
    <w:rsid w:val="00FD5477"/>
    <w:rsid w:val="00FD59EB"/>
    <w:rsid w:val="00FD7299"/>
    <w:rsid w:val="00FE1FBE"/>
    <w:rsid w:val="00FE3901"/>
    <w:rsid w:val="00FE39D3"/>
    <w:rsid w:val="00FE4BCE"/>
    <w:rsid w:val="00FE4EAF"/>
    <w:rsid w:val="00FE54AE"/>
    <w:rsid w:val="00FE576A"/>
    <w:rsid w:val="00FE6BF7"/>
    <w:rsid w:val="00FE7E79"/>
    <w:rsid w:val="00FF15AA"/>
    <w:rsid w:val="00FF231D"/>
    <w:rsid w:val="00FF275B"/>
    <w:rsid w:val="00FF3E7D"/>
    <w:rsid w:val="00FF5B99"/>
    <w:rsid w:val="00FF730C"/>
    <w:rsid w:val="00FF73F4"/>
    <w:rsid w:val="00FF7CE4"/>
    <w:rsid w:val="00FF7E39"/>
    <w:rsid w:val="17314FAC"/>
    <w:rsid w:val="2E8D32E3"/>
    <w:rsid w:val="30BD1E29"/>
    <w:rsid w:val="30E23D6F"/>
    <w:rsid w:val="35646035"/>
    <w:rsid w:val="38A67722"/>
    <w:rsid w:val="39A0561E"/>
    <w:rsid w:val="3D6C1D2D"/>
    <w:rsid w:val="3E2202EA"/>
    <w:rsid w:val="48614E25"/>
    <w:rsid w:val="6F571837"/>
    <w:rsid w:val="72F22AA8"/>
    <w:rsid w:val="7EC76E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A80B2DD"/>
  <w15:docId w15:val="{94EB999D-162B-46DB-9826-83B906589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e">
    <w:name w:val="Normal"/>
    <w:qFormat/>
    <w:pPr>
      <w:widowControl w:val="0"/>
      <w:adjustRightInd w:val="0"/>
      <w:spacing w:line="400" w:lineRule="exact"/>
      <w:jc w:val="both"/>
    </w:pPr>
    <w:rPr>
      <w:kern w:val="2"/>
      <w:sz w:val="21"/>
      <w:szCs w:val="21"/>
    </w:rPr>
  </w:style>
  <w:style w:type="paragraph" w:styleId="1">
    <w:name w:val="heading 1"/>
    <w:basedOn w:val="affe"/>
    <w:next w:val="affe"/>
    <w:link w:val="10"/>
    <w:qFormat/>
    <w:pPr>
      <w:keepNext/>
      <w:keepLines/>
      <w:spacing w:before="340" w:after="330" w:line="578" w:lineRule="auto"/>
      <w:outlineLvl w:val="0"/>
    </w:pPr>
    <w:rPr>
      <w:b/>
      <w:bCs/>
      <w:kern w:val="44"/>
      <w:sz w:val="44"/>
      <w:szCs w:val="44"/>
    </w:rPr>
  </w:style>
  <w:style w:type="paragraph" w:styleId="22">
    <w:name w:val="heading 2"/>
    <w:basedOn w:val="affe"/>
    <w:next w:val="affe"/>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e"/>
    <w:next w:val="affe"/>
    <w:link w:val="30"/>
    <w:qFormat/>
    <w:pPr>
      <w:keepNext/>
      <w:keepLines/>
      <w:spacing w:before="260" w:after="260" w:line="416" w:lineRule="auto"/>
      <w:outlineLvl w:val="2"/>
    </w:pPr>
    <w:rPr>
      <w:b/>
      <w:bCs/>
      <w:sz w:val="32"/>
      <w:szCs w:val="32"/>
    </w:rPr>
  </w:style>
  <w:style w:type="paragraph" w:styleId="4">
    <w:name w:val="heading 4"/>
    <w:basedOn w:val="affe"/>
    <w:next w:val="affe"/>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e"/>
    <w:next w:val="affe"/>
    <w:link w:val="50"/>
    <w:qFormat/>
    <w:pPr>
      <w:keepNext/>
      <w:keepLines/>
      <w:adjustRightInd/>
      <w:spacing w:before="280" w:after="290" w:line="376" w:lineRule="auto"/>
      <w:outlineLvl w:val="4"/>
    </w:pPr>
    <w:rPr>
      <w:b/>
      <w:bCs/>
      <w:sz w:val="28"/>
      <w:szCs w:val="28"/>
    </w:rPr>
  </w:style>
  <w:style w:type="paragraph" w:styleId="6">
    <w:name w:val="heading 6"/>
    <w:basedOn w:val="affe"/>
    <w:next w:val="affe"/>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e"/>
    <w:next w:val="affe"/>
    <w:link w:val="70"/>
    <w:qFormat/>
    <w:pPr>
      <w:keepNext/>
      <w:keepLines/>
      <w:adjustRightInd/>
      <w:spacing w:before="240" w:after="64" w:line="320" w:lineRule="auto"/>
      <w:outlineLvl w:val="6"/>
    </w:pPr>
    <w:rPr>
      <w:b/>
      <w:bCs/>
      <w:sz w:val="24"/>
      <w:szCs w:val="24"/>
    </w:rPr>
  </w:style>
  <w:style w:type="paragraph" w:styleId="8">
    <w:name w:val="heading 8"/>
    <w:basedOn w:val="affe"/>
    <w:next w:val="affe"/>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e"/>
    <w:next w:val="affe"/>
    <w:link w:val="90"/>
    <w:qFormat/>
    <w:pPr>
      <w:keepNext/>
      <w:keepLines/>
      <w:adjustRightInd/>
      <w:spacing w:before="240" w:after="64" w:line="320" w:lineRule="auto"/>
      <w:outlineLvl w:val="8"/>
    </w:pPr>
    <w:rPr>
      <w:rFonts w:ascii="Arial" w:eastAsia="黑体" w:hAnsi="Arial"/>
    </w:rPr>
  </w:style>
  <w:style w:type="character" w:default="1" w:styleId="afff">
    <w:name w:val="Default Paragraph Font"/>
    <w:uiPriority w:val="1"/>
    <w:semiHidden/>
    <w:unhideWhenUsed/>
  </w:style>
  <w:style w:type="table" w:default="1" w:styleId="afff0">
    <w:name w:val="Normal Table"/>
    <w:uiPriority w:val="99"/>
    <w:semiHidden/>
    <w:unhideWhenUsed/>
    <w:tblPr>
      <w:tblInd w:w="0" w:type="dxa"/>
      <w:tblCellMar>
        <w:top w:w="0" w:type="dxa"/>
        <w:left w:w="108" w:type="dxa"/>
        <w:bottom w:w="0" w:type="dxa"/>
        <w:right w:w="108" w:type="dxa"/>
      </w:tblCellMar>
    </w:tblPr>
  </w:style>
  <w:style w:type="numbering" w:default="1" w:styleId="afff1">
    <w:name w:val="No List"/>
    <w:uiPriority w:val="99"/>
    <w:semiHidden/>
    <w:unhideWhenUsed/>
  </w:style>
  <w:style w:type="paragraph" w:styleId="TOC7">
    <w:name w:val="toc 7"/>
    <w:basedOn w:val="affe"/>
    <w:next w:val="affe"/>
    <w:uiPriority w:val="39"/>
    <w:unhideWhenUsed/>
    <w:qFormat/>
    <w:pPr>
      <w:ind w:left="1260"/>
      <w:jc w:val="left"/>
    </w:pPr>
    <w:rPr>
      <w:rFonts w:asciiTheme="minorHAnsi" w:eastAsiaTheme="minorHAnsi"/>
      <w:sz w:val="20"/>
      <w:szCs w:val="20"/>
    </w:rPr>
  </w:style>
  <w:style w:type="paragraph" w:styleId="afff2">
    <w:name w:val="Normal Indent"/>
    <w:basedOn w:val="affe"/>
    <w:qFormat/>
    <w:pPr>
      <w:ind w:firstLine="420"/>
    </w:pPr>
  </w:style>
  <w:style w:type="paragraph" w:styleId="afff3">
    <w:name w:val="annotation text"/>
    <w:basedOn w:val="affe"/>
    <w:link w:val="afff4"/>
    <w:uiPriority w:val="99"/>
    <w:unhideWhenUsed/>
    <w:qFormat/>
    <w:pPr>
      <w:jc w:val="left"/>
    </w:pPr>
  </w:style>
  <w:style w:type="paragraph" w:styleId="afff5">
    <w:name w:val="Body Text"/>
    <w:basedOn w:val="affe"/>
    <w:link w:val="afff6"/>
    <w:qFormat/>
    <w:pPr>
      <w:spacing w:after="120"/>
    </w:pPr>
  </w:style>
  <w:style w:type="paragraph" w:styleId="TOC5">
    <w:name w:val="toc 5"/>
    <w:basedOn w:val="affe"/>
    <w:next w:val="affe"/>
    <w:uiPriority w:val="39"/>
    <w:unhideWhenUsed/>
    <w:qFormat/>
    <w:pPr>
      <w:ind w:left="840"/>
      <w:jc w:val="left"/>
    </w:pPr>
    <w:rPr>
      <w:rFonts w:asciiTheme="minorHAnsi" w:eastAsiaTheme="minorHAnsi"/>
      <w:sz w:val="20"/>
      <w:szCs w:val="20"/>
    </w:rPr>
  </w:style>
  <w:style w:type="paragraph" w:styleId="TOC3">
    <w:name w:val="toc 3"/>
    <w:basedOn w:val="affe"/>
    <w:next w:val="affe"/>
    <w:uiPriority w:val="39"/>
    <w:unhideWhenUsed/>
    <w:qFormat/>
    <w:pPr>
      <w:ind w:left="420"/>
      <w:jc w:val="left"/>
    </w:pPr>
    <w:rPr>
      <w:rFonts w:asciiTheme="minorHAnsi" w:eastAsiaTheme="minorHAnsi"/>
      <w:sz w:val="20"/>
      <w:szCs w:val="20"/>
    </w:rPr>
  </w:style>
  <w:style w:type="paragraph" w:styleId="afff7">
    <w:name w:val="Balloon Text"/>
    <w:basedOn w:val="affe"/>
    <w:link w:val="afff8"/>
    <w:uiPriority w:val="99"/>
    <w:semiHidden/>
    <w:unhideWhenUsed/>
    <w:qFormat/>
    <w:rPr>
      <w:sz w:val="18"/>
      <w:szCs w:val="18"/>
    </w:rPr>
  </w:style>
  <w:style w:type="paragraph" w:styleId="afff9">
    <w:name w:val="footer"/>
    <w:basedOn w:val="affe"/>
    <w:link w:val="afffa"/>
    <w:uiPriority w:val="99"/>
    <w:qFormat/>
    <w:pPr>
      <w:tabs>
        <w:tab w:val="center" w:pos="4153"/>
        <w:tab w:val="right" w:pos="8306"/>
      </w:tabs>
      <w:adjustRightInd/>
      <w:snapToGrid w:val="0"/>
      <w:spacing w:line="240" w:lineRule="auto"/>
      <w:jc w:val="right"/>
    </w:pPr>
    <w:rPr>
      <w:rFonts w:ascii="宋体"/>
      <w:sz w:val="18"/>
      <w:szCs w:val="18"/>
    </w:rPr>
  </w:style>
  <w:style w:type="paragraph" w:styleId="afffb">
    <w:name w:val="header"/>
    <w:basedOn w:val="affe"/>
    <w:link w:val="afffc"/>
    <w:uiPriority w:val="99"/>
    <w:qFormat/>
    <w:pPr>
      <w:tabs>
        <w:tab w:val="center" w:pos="4153"/>
        <w:tab w:val="right" w:pos="8306"/>
      </w:tabs>
      <w:adjustRightInd/>
      <w:snapToGrid w:val="0"/>
      <w:jc w:val="center"/>
    </w:pPr>
    <w:rPr>
      <w:sz w:val="18"/>
      <w:szCs w:val="18"/>
    </w:rPr>
  </w:style>
  <w:style w:type="paragraph" w:styleId="TOC1">
    <w:name w:val="toc 1"/>
    <w:basedOn w:val="affe"/>
    <w:next w:val="affe"/>
    <w:uiPriority w:val="39"/>
    <w:unhideWhenUsed/>
    <w:qFormat/>
    <w:pPr>
      <w:spacing w:before="120"/>
      <w:jc w:val="left"/>
    </w:pPr>
    <w:rPr>
      <w:rFonts w:asciiTheme="minorHAnsi" w:eastAsiaTheme="minorHAnsi"/>
      <w:b/>
      <w:bCs/>
      <w:i/>
      <w:iCs/>
      <w:sz w:val="24"/>
      <w:szCs w:val="24"/>
    </w:rPr>
  </w:style>
  <w:style w:type="paragraph" w:styleId="TOC4">
    <w:name w:val="toc 4"/>
    <w:basedOn w:val="affe"/>
    <w:next w:val="affe"/>
    <w:uiPriority w:val="39"/>
    <w:unhideWhenUsed/>
    <w:qFormat/>
    <w:pPr>
      <w:ind w:left="630"/>
      <w:jc w:val="left"/>
    </w:pPr>
    <w:rPr>
      <w:rFonts w:asciiTheme="minorHAnsi" w:eastAsiaTheme="minorHAnsi"/>
      <w:sz w:val="20"/>
      <w:szCs w:val="20"/>
    </w:rPr>
  </w:style>
  <w:style w:type="paragraph" w:styleId="afffd">
    <w:name w:val="footnote text"/>
    <w:basedOn w:val="affe"/>
    <w:next w:val="affe"/>
    <w:link w:val="afffe"/>
    <w:semiHidden/>
    <w:qFormat/>
    <w:pPr>
      <w:adjustRightInd/>
      <w:snapToGrid w:val="0"/>
      <w:spacing w:line="300" w:lineRule="exact"/>
      <w:ind w:leftChars="200" w:left="400" w:hangingChars="200" w:hanging="200"/>
      <w:jc w:val="left"/>
    </w:pPr>
    <w:rPr>
      <w:rFonts w:ascii="宋体"/>
      <w:sz w:val="18"/>
      <w:szCs w:val="18"/>
    </w:rPr>
  </w:style>
  <w:style w:type="paragraph" w:styleId="TOC6">
    <w:name w:val="toc 6"/>
    <w:basedOn w:val="affe"/>
    <w:next w:val="affe"/>
    <w:uiPriority w:val="39"/>
    <w:unhideWhenUsed/>
    <w:qFormat/>
    <w:pPr>
      <w:ind w:left="1050"/>
      <w:jc w:val="left"/>
    </w:pPr>
    <w:rPr>
      <w:rFonts w:asciiTheme="minorHAnsi" w:eastAsiaTheme="minorHAnsi"/>
      <w:sz w:val="20"/>
      <w:szCs w:val="20"/>
    </w:rPr>
  </w:style>
  <w:style w:type="paragraph" w:styleId="affff">
    <w:name w:val="table of figures"/>
    <w:basedOn w:val="affe"/>
    <w:next w:val="affe"/>
    <w:semiHidden/>
    <w:qFormat/>
    <w:pPr>
      <w:adjustRightInd/>
      <w:spacing w:line="240" w:lineRule="auto"/>
      <w:jc w:val="left"/>
    </w:pPr>
    <w:rPr>
      <w:szCs w:val="24"/>
    </w:rPr>
  </w:style>
  <w:style w:type="paragraph" w:styleId="TOC2">
    <w:name w:val="toc 2"/>
    <w:basedOn w:val="affe"/>
    <w:next w:val="affe"/>
    <w:uiPriority w:val="39"/>
    <w:unhideWhenUsed/>
    <w:qFormat/>
    <w:pPr>
      <w:spacing w:before="120"/>
      <w:ind w:left="210"/>
      <w:jc w:val="left"/>
    </w:pPr>
    <w:rPr>
      <w:rFonts w:asciiTheme="minorHAnsi" w:eastAsiaTheme="minorHAnsi"/>
      <w:b/>
      <w:bCs/>
      <w:sz w:val="22"/>
      <w:szCs w:val="22"/>
    </w:rPr>
  </w:style>
  <w:style w:type="paragraph" w:styleId="affff0">
    <w:name w:val="Title"/>
    <w:basedOn w:val="affe"/>
    <w:link w:val="affff1"/>
    <w:qFormat/>
    <w:pPr>
      <w:spacing w:before="240" w:after="60"/>
      <w:jc w:val="center"/>
      <w:outlineLvl w:val="0"/>
    </w:pPr>
    <w:rPr>
      <w:rFonts w:ascii="Arial" w:hAnsi="Arial" w:cs="Arial"/>
      <w:b/>
      <w:bCs/>
      <w:sz w:val="32"/>
      <w:szCs w:val="32"/>
    </w:rPr>
  </w:style>
  <w:style w:type="table" w:styleId="affff2">
    <w:name w:val="Table Grid"/>
    <w:basedOn w:val="afff0"/>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3">
    <w:name w:val="Strong"/>
    <w:uiPriority w:val="22"/>
    <w:qFormat/>
    <w:rPr>
      <w:b/>
      <w:bCs/>
    </w:rPr>
  </w:style>
  <w:style w:type="character" w:styleId="affff4">
    <w:name w:val="page number"/>
    <w:rPr>
      <w:rFonts w:ascii="宋体" w:eastAsia="宋体" w:hAnsi="Times New Roman"/>
      <w:sz w:val="18"/>
    </w:rPr>
  </w:style>
  <w:style w:type="character" w:styleId="affff5">
    <w:name w:val="Emphasis"/>
    <w:uiPriority w:val="20"/>
    <w:qFormat/>
    <w:rPr>
      <w:i/>
      <w:iCs/>
    </w:rPr>
  </w:style>
  <w:style w:type="character" w:styleId="affff6">
    <w:name w:val="Hyperlink"/>
    <w:uiPriority w:val="99"/>
    <w:rPr>
      <w:rFonts w:ascii="宋体" w:eastAsia="宋体" w:hAnsi="Times New Roman"/>
      <w:color w:val="auto"/>
      <w:spacing w:val="0"/>
      <w:w w:val="100"/>
      <w:position w:val="0"/>
      <w:sz w:val="21"/>
      <w:u w:val="none"/>
      <w:vertAlign w:val="baseline"/>
    </w:rPr>
  </w:style>
  <w:style w:type="character" w:styleId="affff7">
    <w:name w:val="annotation reference"/>
    <w:basedOn w:val="afff"/>
    <w:uiPriority w:val="99"/>
    <w:semiHidden/>
    <w:unhideWhenUsed/>
    <w:rPr>
      <w:sz w:val="21"/>
      <w:szCs w:val="21"/>
    </w:rPr>
  </w:style>
  <w:style w:type="character" w:styleId="affff8">
    <w:name w:val="footnote reference"/>
    <w:semiHidden/>
    <w:rPr>
      <w:rFonts w:ascii="宋体" w:eastAsia="宋体" w:hAnsi="宋体" w:cs="Times New Roman"/>
      <w:spacing w:val="0"/>
      <w:sz w:val="18"/>
      <w:vertAlign w:val="superscript"/>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rPr>
      <w:rFonts w:ascii="Times New Roman" w:eastAsia="宋体" w:hAnsi="Times New Roman" w:cs="Times New Roman"/>
      <w:b/>
      <w:bCs/>
      <w:sz w:val="24"/>
      <w:szCs w:val="24"/>
    </w:rPr>
  </w:style>
  <w:style w:type="character" w:customStyle="1" w:styleId="80">
    <w:name w:val="标题 8 字符"/>
    <w:link w:val="8"/>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c">
    <w:name w:val="页眉 字符"/>
    <w:link w:val="afffb"/>
    <w:uiPriority w:val="99"/>
    <w:qFormat/>
    <w:rPr>
      <w:rFonts w:ascii="Times New Roman" w:eastAsia="宋体" w:hAnsi="Times New Roman" w:cs="Times New Roman"/>
      <w:sz w:val="18"/>
      <w:szCs w:val="18"/>
    </w:rPr>
  </w:style>
  <w:style w:type="character" w:customStyle="1" w:styleId="afffa">
    <w:name w:val="页脚 字符"/>
    <w:link w:val="afff9"/>
    <w:uiPriority w:val="99"/>
    <w:qFormat/>
    <w:rPr>
      <w:rFonts w:ascii="宋体" w:eastAsia="宋体" w:hAnsi="Times New Roman" w:cs="Times New Roman"/>
      <w:sz w:val="18"/>
      <w:szCs w:val="18"/>
    </w:rPr>
  </w:style>
  <w:style w:type="character" w:customStyle="1" w:styleId="afff8">
    <w:name w:val="批注框文本 字符"/>
    <w:link w:val="afff7"/>
    <w:uiPriority w:val="99"/>
    <w:semiHidden/>
    <w:rPr>
      <w:sz w:val="18"/>
      <w:szCs w:val="18"/>
    </w:rPr>
  </w:style>
  <w:style w:type="paragraph" w:styleId="affff9">
    <w:name w:val="Quote"/>
    <w:basedOn w:val="affe"/>
    <w:next w:val="affe"/>
    <w:link w:val="affffa"/>
    <w:uiPriority w:val="29"/>
    <w:qFormat/>
    <w:rPr>
      <w:i/>
      <w:iCs/>
      <w:color w:val="000000"/>
    </w:rPr>
  </w:style>
  <w:style w:type="character" w:customStyle="1" w:styleId="affffa">
    <w:name w:val="引用 字符"/>
    <w:link w:val="affff9"/>
    <w:uiPriority w:val="29"/>
    <w:qFormat/>
    <w:rPr>
      <w:i/>
      <w:iCs/>
      <w:color w:val="000000"/>
    </w:rPr>
  </w:style>
  <w:style w:type="character" w:customStyle="1" w:styleId="affff1">
    <w:name w:val="标题 字符"/>
    <w:link w:val="affff0"/>
    <w:rPr>
      <w:rFonts w:ascii="Arial" w:eastAsia="宋体" w:hAnsi="Arial" w:cs="Arial"/>
      <w:b/>
      <w:bCs/>
      <w:sz w:val="32"/>
      <w:szCs w:val="32"/>
    </w:rPr>
  </w:style>
  <w:style w:type="paragraph" w:customStyle="1" w:styleId="affffb">
    <w:name w:val="标准标志"/>
    <w:next w:val="affe"/>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c">
    <w:name w:val="标准称谓"/>
    <w:next w:val="affe"/>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d">
    <w:name w:val="标准文件_页脚偶数页"/>
    <w:pPr>
      <w:ind w:left="227"/>
    </w:pPr>
    <w:rPr>
      <w:rFonts w:ascii="宋体" w:hAnsi="Times New Roman"/>
      <w:sz w:val="18"/>
    </w:rPr>
  </w:style>
  <w:style w:type="paragraph" w:customStyle="1" w:styleId="affffe">
    <w:name w:val="标准文件_页脚奇数页"/>
    <w:qFormat/>
    <w:pPr>
      <w:ind w:right="227"/>
      <w:jc w:val="right"/>
    </w:pPr>
    <w:rPr>
      <w:rFonts w:ascii="宋体" w:hAnsi="Times New Roman"/>
      <w:sz w:val="18"/>
    </w:rPr>
  </w:style>
  <w:style w:type="paragraph" w:customStyle="1" w:styleId="afffff">
    <w:name w:val="标准书眉一"/>
    <w:pPr>
      <w:jc w:val="both"/>
    </w:pPr>
    <w:rPr>
      <w:rFonts w:ascii="Times New Roman" w:hAnsi="Times New Roman"/>
    </w:rPr>
  </w:style>
  <w:style w:type="paragraph" w:customStyle="1" w:styleId="ICS">
    <w:name w:val="标准文件_ICS"/>
    <w:basedOn w:val="affe"/>
    <w:pPr>
      <w:spacing w:line="0" w:lineRule="atLeast"/>
    </w:pPr>
    <w:rPr>
      <w:rFonts w:ascii="黑体" w:eastAsia="黑体" w:hAnsi="宋体"/>
    </w:rPr>
  </w:style>
  <w:style w:type="paragraph" w:customStyle="1" w:styleId="afffff0">
    <w:name w:val="标准文件_标准正文"/>
    <w:basedOn w:val="affe"/>
    <w:next w:val="afffff1"/>
    <w:pPr>
      <w:snapToGrid w:val="0"/>
      <w:ind w:firstLineChars="200" w:firstLine="200"/>
    </w:pPr>
    <w:rPr>
      <w:kern w:val="0"/>
    </w:rPr>
  </w:style>
  <w:style w:type="paragraph" w:customStyle="1" w:styleId="afffff1">
    <w:name w:val="标准文件_段"/>
    <w:link w:val="Char"/>
    <w:pPr>
      <w:autoSpaceDE w:val="0"/>
      <w:autoSpaceDN w:val="0"/>
      <w:ind w:firstLineChars="200" w:firstLine="200"/>
      <w:jc w:val="both"/>
    </w:pPr>
    <w:rPr>
      <w:rFonts w:ascii="宋体" w:hAnsi="Times New Roman"/>
      <w:sz w:val="21"/>
    </w:rPr>
  </w:style>
  <w:style w:type="paragraph" w:customStyle="1" w:styleId="afffff2">
    <w:name w:val="标准文件_版本"/>
    <w:basedOn w:val="afffff0"/>
    <w:pPr>
      <w:adjustRightInd/>
      <w:snapToGrid/>
      <w:ind w:firstLineChars="0" w:firstLine="0"/>
    </w:pPr>
    <w:rPr>
      <w:rFonts w:ascii="宋体" w:hAnsi="宋体"/>
      <w:kern w:val="2"/>
    </w:rPr>
  </w:style>
  <w:style w:type="paragraph" w:customStyle="1" w:styleId="afffff3">
    <w:name w:val="标准文件_标准部门"/>
    <w:basedOn w:val="affe"/>
    <w:pPr>
      <w:jc w:val="center"/>
    </w:pPr>
    <w:rPr>
      <w:rFonts w:ascii="黑体" w:eastAsia="黑体"/>
      <w:kern w:val="0"/>
      <w:sz w:val="44"/>
    </w:rPr>
  </w:style>
  <w:style w:type="paragraph" w:customStyle="1" w:styleId="afffff4">
    <w:name w:val="标准文件_标准代替"/>
    <w:basedOn w:val="affe"/>
    <w:next w:val="affe"/>
    <w:pPr>
      <w:spacing w:line="310" w:lineRule="exact"/>
      <w:jc w:val="right"/>
    </w:pPr>
    <w:rPr>
      <w:rFonts w:ascii="宋体" w:hAnsi="宋体"/>
      <w:kern w:val="0"/>
    </w:rPr>
  </w:style>
  <w:style w:type="paragraph" w:customStyle="1" w:styleId="afffff5">
    <w:name w:val="标准文件_标准名称标题"/>
    <w:basedOn w:val="affe"/>
    <w:next w:val="affe"/>
    <w:pPr>
      <w:widowControl/>
      <w:shd w:val="clear" w:color="FFFFFF" w:fill="FFFFFF"/>
      <w:adjustRightInd/>
      <w:spacing w:before="640" w:after="100"/>
      <w:jc w:val="center"/>
    </w:pPr>
    <w:rPr>
      <w:rFonts w:ascii="黑体" w:eastAsia="黑体"/>
      <w:kern w:val="0"/>
      <w:sz w:val="32"/>
    </w:rPr>
  </w:style>
  <w:style w:type="paragraph" w:customStyle="1" w:styleId="afffff6">
    <w:name w:val="标准文件_页眉奇数页"/>
    <w:next w:val="affe"/>
    <w:pPr>
      <w:tabs>
        <w:tab w:val="center" w:pos="4154"/>
        <w:tab w:val="right" w:pos="8306"/>
      </w:tabs>
      <w:spacing w:after="120"/>
      <w:jc w:val="right"/>
    </w:pPr>
    <w:rPr>
      <w:rFonts w:ascii="黑体" w:eastAsia="黑体" w:hAnsi="宋体"/>
      <w:sz w:val="21"/>
    </w:rPr>
  </w:style>
  <w:style w:type="paragraph" w:customStyle="1" w:styleId="afffff7">
    <w:name w:val="标准文件_页眉偶数页"/>
    <w:basedOn w:val="afffff6"/>
    <w:next w:val="affe"/>
    <w:pPr>
      <w:jc w:val="left"/>
    </w:pPr>
  </w:style>
  <w:style w:type="paragraph" w:customStyle="1" w:styleId="afffff8">
    <w:name w:val="标准文件_参考文献标题"/>
    <w:basedOn w:val="affe"/>
    <w:next w:val="affe"/>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pPr>
      <w:numPr>
        <w:numId w:val="1"/>
      </w:numPr>
    </w:pPr>
    <w:rPr>
      <w:rFonts w:ascii="宋体" w:hAnsi="Times New Roman"/>
    </w:rPr>
  </w:style>
  <w:style w:type="paragraph" w:customStyle="1" w:styleId="afffff9">
    <w:name w:val="标准文件_二级条标题"/>
    <w:next w:val="afffff1"/>
    <w:pPr>
      <w:widowControl w:val="0"/>
      <w:spacing w:beforeLines="50" w:before="50" w:afterLines="50" w:after="50"/>
      <w:jc w:val="both"/>
      <w:outlineLvl w:val="2"/>
    </w:pPr>
    <w:rPr>
      <w:rFonts w:ascii="黑体" w:eastAsia="黑体" w:hAnsi="Times New Roman"/>
      <w:sz w:val="21"/>
    </w:rPr>
  </w:style>
  <w:style w:type="character" w:customStyle="1" w:styleId="afffffa">
    <w:name w:val="标准文件_发布"/>
    <w:rPr>
      <w:rFonts w:ascii="黑体" w:eastAsia="黑体"/>
      <w:spacing w:val="0"/>
      <w:w w:val="100"/>
      <w:position w:val="3"/>
      <w:sz w:val="28"/>
    </w:rPr>
  </w:style>
  <w:style w:type="paragraph" w:customStyle="1" w:styleId="ad">
    <w:name w:val="标准文件_方框数字列项"/>
    <w:basedOn w:val="afffff1"/>
    <w:pPr>
      <w:numPr>
        <w:numId w:val="2"/>
      </w:numPr>
      <w:ind w:firstLineChars="0" w:firstLine="0"/>
    </w:pPr>
  </w:style>
  <w:style w:type="paragraph" w:customStyle="1" w:styleId="afffffb">
    <w:name w:val="标准文件_封面标准编号"/>
    <w:basedOn w:val="affe"/>
    <w:next w:val="afffff4"/>
    <w:pPr>
      <w:spacing w:line="310" w:lineRule="exact"/>
      <w:jc w:val="right"/>
    </w:pPr>
    <w:rPr>
      <w:rFonts w:ascii="黑体" w:eastAsia="黑体"/>
      <w:kern w:val="0"/>
      <w:sz w:val="28"/>
    </w:rPr>
  </w:style>
  <w:style w:type="paragraph" w:customStyle="1" w:styleId="afffffc">
    <w:name w:val="标准文件_封面标准分类号"/>
    <w:basedOn w:val="affe"/>
    <w:rPr>
      <w:rFonts w:ascii="黑体" w:eastAsia="黑体"/>
      <w:b/>
      <w:kern w:val="0"/>
      <w:sz w:val="28"/>
    </w:rPr>
  </w:style>
  <w:style w:type="paragraph" w:customStyle="1" w:styleId="afffffd">
    <w:name w:val="标准文件_封面标准名称"/>
    <w:basedOn w:val="affe"/>
    <w:pPr>
      <w:spacing w:line="240" w:lineRule="auto"/>
      <w:jc w:val="center"/>
    </w:pPr>
    <w:rPr>
      <w:rFonts w:ascii="黑体" w:eastAsia="黑体"/>
      <w:kern w:val="0"/>
      <w:sz w:val="52"/>
    </w:rPr>
  </w:style>
  <w:style w:type="paragraph" w:customStyle="1" w:styleId="afffffe">
    <w:name w:val="标准文件_封面标准英文名称"/>
    <w:basedOn w:val="affe"/>
    <w:pPr>
      <w:spacing w:line="240" w:lineRule="auto"/>
      <w:jc w:val="center"/>
    </w:pPr>
    <w:rPr>
      <w:rFonts w:ascii="黑体" w:eastAsia="黑体"/>
      <w:b/>
      <w:sz w:val="28"/>
    </w:rPr>
  </w:style>
  <w:style w:type="paragraph" w:customStyle="1" w:styleId="affffff">
    <w:name w:val="标准文件_封面发布日期"/>
    <w:basedOn w:val="affe"/>
    <w:pPr>
      <w:spacing w:line="310" w:lineRule="exact"/>
    </w:pPr>
    <w:rPr>
      <w:rFonts w:ascii="黑体" w:eastAsia="黑体"/>
      <w:kern w:val="0"/>
      <w:sz w:val="28"/>
    </w:rPr>
  </w:style>
  <w:style w:type="paragraph" w:customStyle="1" w:styleId="affffff0">
    <w:name w:val="标准文件_封面密级"/>
    <w:basedOn w:val="affe"/>
    <w:rPr>
      <w:rFonts w:eastAsia="黑体"/>
      <w:sz w:val="32"/>
    </w:rPr>
  </w:style>
  <w:style w:type="paragraph" w:customStyle="1" w:styleId="affffff1">
    <w:name w:val="标准文件_封面实施日期"/>
    <w:basedOn w:val="affe"/>
    <w:pPr>
      <w:spacing w:line="310" w:lineRule="exact"/>
      <w:jc w:val="right"/>
    </w:pPr>
    <w:rPr>
      <w:rFonts w:ascii="黑体" w:eastAsia="黑体"/>
      <w:sz w:val="28"/>
    </w:rPr>
  </w:style>
  <w:style w:type="paragraph" w:customStyle="1" w:styleId="affffff2">
    <w:name w:val="标准文件_封面抬头"/>
    <w:basedOn w:val="afffff1"/>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1"/>
    <w:pPr>
      <w:numPr>
        <w:numId w:val="3"/>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
    <w:name w:val="标准文件_附录表标题"/>
    <w:next w:val="afffff1"/>
    <w:pPr>
      <w:numPr>
        <w:ilvl w:val="1"/>
        <w:numId w:val="4"/>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f1"/>
    <w:pPr>
      <w:widowControl w:val="0"/>
      <w:numPr>
        <w:ilvl w:val="1"/>
        <w:numId w:val="3"/>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1"/>
    <w:pPr>
      <w:widowControl/>
      <w:numPr>
        <w:ilvl w:val="2"/>
      </w:numPr>
      <w:wordWrap w:val="0"/>
      <w:overflowPunct w:val="0"/>
      <w:autoSpaceDE w:val="0"/>
      <w:autoSpaceDN w:val="0"/>
      <w:textAlignment w:val="baseline"/>
      <w:outlineLvl w:val="3"/>
    </w:pPr>
  </w:style>
  <w:style w:type="paragraph" w:customStyle="1" w:styleId="affffff3">
    <w:name w:val="标准文件_附录公式"/>
    <w:basedOn w:val="afffff0"/>
    <w:next w:val="afffff0"/>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1"/>
    <w:pPr>
      <w:widowControl w:val="0"/>
      <w:numPr>
        <w:ilvl w:val="3"/>
        <w:numId w:val="3"/>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1"/>
    <w:pPr>
      <w:widowControl w:val="0"/>
      <w:numPr>
        <w:ilvl w:val="4"/>
        <w:numId w:val="3"/>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1"/>
    <w:pPr>
      <w:numPr>
        <w:ilvl w:val="1"/>
        <w:numId w:val="5"/>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f1"/>
    <w:pPr>
      <w:widowControl w:val="0"/>
      <w:numPr>
        <w:ilvl w:val="5"/>
        <w:numId w:val="3"/>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5"/>
    <w:pPr>
      <w:numPr>
        <w:numId w:val="6"/>
      </w:numPr>
      <w:tabs>
        <w:tab w:val="left" w:pos="6406"/>
      </w:tabs>
      <w:spacing w:before="220" w:after="320"/>
      <w:jc w:val="center"/>
      <w:outlineLvl w:val="0"/>
    </w:pPr>
    <w:rPr>
      <w:rFonts w:ascii="黑体" w:eastAsia="黑体" w:hAnsi="Times New Roman"/>
      <w:sz w:val="21"/>
    </w:rPr>
  </w:style>
  <w:style w:type="character" w:customStyle="1" w:styleId="afff6">
    <w:name w:val="正文文本 字符"/>
    <w:link w:val="afff5"/>
    <w:rPr>
      <w:rFonts w:ascii="Times New Roman" w:eastAsia="宋体" w:hAnsi="Times New Roman" w:cs="Times New Roman"/>
      <w:szCs w:val="20"/>
    </w:rPr>
  </w:style>
  <w:style w:type="paragraph" w:customStyle="1" w:styleId="affffff4">
    <w:name w:val="标准文件_附录章标题"/>
    <w:next w:val="afffff1"/>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5">
    <w:name w:val="标准文件_公式后的破折号"/>
    <w:basedOn w:val="afffff1"/>
    <w:next w:val="afffff1"/>
    <w:pPr>
      <w:ind w:leftChars="200" w:left="488" w:hangingChars="290" w:hanging="289"/>
    </w:pPr>
  </w:style>
  <w:style w:type="paragraph" w:customStyle="1" w:styleId="a6">
    <w:name w:val="标准文件_前言、引言标题"/>
    <w:next w:val="affe"/>
    <w:pPr>
      <w:numPr>
        <w:numId w:val="7"/>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6">
    <w:name w:val="标准文件_目次、标准名称标题"/>
    <w:basedOn w:val="a6"/>
    <w:next w:val="afffff1"/>
    <w:pPr>
      <w:spacing w:line="460" w:lineRule="exact"/>
    </w:pPr>
  </w:style>
  <w:style w:type="paragraph" w:customStyle="1" w:styleId="affffff7">
    <w:name w:val="标准文件_目录标题"/>
    <w:basedOn w:val="affe"/>
    <w:pPr>
      <w:spacing w:afterLines="150" w:after="150" w:line="240" w:lineRule="auto"/>
      <w:jc w:val="center"/>
    </w:pPr>
    <w:rPr>
      <w:rFonts w:ascii="黑体" w:eastAsia="黑体"/>
      <w:sz w:val="32"/>
    </w:rPr>
  </w:style>
  <w:style w:type="paragraph" w:customStyle="1" w:styleId="af1">
    <w:name w:val="标准文件_破折号列项"/>
    <w:pPr>
      <w:numPr>
        <w:numId w:val="8"/>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pPr>
      <w:numPr>
        <w:numId w:val="9"/>
      </w:numPr>
      <w:ind w:left="0" w:firstLine="200"/>
    </w:pPr>
  </w:style>
  <w:style w:type="paragraph" w:customStyle="1" w:styleId="affffff8">
    <w:name w:val="标准文件_三级条标题"/>
    <w:basedOn w:val="afffff9"/>
    <w:next w:val="afffff1"/>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9">
    <w:name w:val="标准文件_示例后续"/>
    <w:basedOn w:val="affe"/>
    <w:pPr>
      <w:adjustRightInd/>
      <w:spacing w:line="240" w:lineRule="auto"/>
      <w:ind w:firstLineChars="200" w:firstLine="200"/>
    </w:pPr>
    <w:rPr>
      <w:sz w:val="18"/>
      <w:szCs w:val="24"/>
    </w:rPr>
  </w:style>
  <w:style w:type="paragraph" w:customStyle="1" w:styleId="aff9">
    <w:name w:val="标准文件_数字编号列项"/>
    <w:pPr>
      <w:numPr>
        <w:numId w:val="10"/>
      </w:numPr>
      <w:jc w:val="both"/>
    </w:pPr>
    <w:rPr>
      <w:rFonts w:ascii="宋体" w:hAnsi="宋体"/>
      <w:sz w:val="21"/>
    </w:rPr>
  </w:style>
  <w:style w:type="paragraph" w:customStyle="1" w:styleId="affffffa">
    <w:name w:val="标准文件_四级条标题"/>
    <w:next w:val="afffff1"/>
    <w:pPr>
      <w:widowControl w:val="0"/>
      <w:spacing w:beforeLines="50" w:before="50" w:afterLines="50" w:after="50"/>
      <w:jc w:val="both"/>
      <w:outlineLvl w:val="4"/>
    </w:pPr>
    <w:rPr>
      <w:rFonts w:ascii="黑体" w:eastAsia="黑体" w:hAnsi="Times New Roman"/>
      <w:sz w:val="21"/>
    </w:rPr>
  </w:style>
  <w:style w:type="character" w:customStyle="1" w:styleId="afffe">
    <w:name w:val="脚注文本 字符"/>
    <w:link w:val="afffd"/>
    <w:semiHidden/>
    <w:rPr>
      <w:rFonts w:ascii="宋体" w:eastAsia="宋体" w:hAnsi="Times New Roman" w:cs="Times New Roman"/>
      <w:sz w:val="18"/>
      <w:szCs w:val="18"/>
    </w:rPr>
  </w:style>
  <w:style w:type="paragraph" w:customStyle="1" w:styleId="affffffb">
    <w:name w:val="标准文件_条文脚注"/>
    <w:basedOn w:val="afffd"/>
    <w:pPr>
      <w:adjustRightInd w:val="0"/>
      <w:spacing w:line="240" w:lineRule="auto"/>
      <w:ind w:leftChars="0" w:left="0" w:firstLineChars="200" w:firstLine="200"/>
      <w:jc w:val="both"/>
    </w:pPr>
    <w:rPr>
      <w:rFonts w:hAnsi="宋体"/>
    </w:rPr>
  </w:style>
  <w:style w:type="paragraph" w:customStyle="1" w:styleId="af4">
    <w:name w:val="标准文件_图表脚注"/>
    <w:basedOn w:val="affe"/>
    <w:next w:val="afffff1"/>
    <w:pPr>
      <w:numPr>
        <w:numId w:val="11"/>
      </w:numPr>
      <w:spacing w:line="240" w:lineRule="auto"/>
      <w:jc w:val="left"/>
    </w:pPr>
    <w:rPr>
      <w:rFonts w:ascii="宋体" w:hAnsi="宋体"/>
      <w:sz w:val="18"/>
    </w:rPr>
  </w:style>
  <w:style w:type="character" w:customStyle="1" w:styleId="affffffc">
    <w:name w:val="标准文件_图表脚注内容"/>
    <w:rPr>
      <w:rFonts w:ascii="宋体" w:eastAsia="宋体" w:hAnsi="宋体" w:cs="Times New Roman"/>
      <w:spacing w:val="0"/>
      <w:sz w:val="18"/>
      <w:vertAlign w:val="superscript"/>
    </w:rPr>
  </w:style>
  <w:style w:type="paragraph" w:customStyle="1" w:styleId="affffffd">
    <w:name w:val="标准文件_五级条标题"/>
    <w:next w:val="afffff1"/>
    <w:pPr>
      <w:widowControl w:val="0"/>
      <w:spacing w:beforeLines="50" w:before="50" w:afterLines="50" w:after="50"/>
      <w:jc w:val="both"/>
      <w:outlineLvl w:val="5"/>
    </w:pPr>
    <w:rPr>
      <w:rFonts w:ascii="黑体" w:eastAsia="黑体" w:hAnsi="Times New Roman"/>
      <w:sz w:val="21"/>
    </w:rPr>
  </w:style>
  <w:style w:type="paragraph" w:customStyle="1" w:styleId="affffffe">
    <w:name w:val="标准文件_章标题"/>
    <w:next w:val="afffff1"/>
    <w:qFormat/>
    <w:pPr>
      <w:spacing w:beforeLines="100" w:before="100" w:afterLines="100" w:after="100"/>
      <w:jc w:val="both"/>
      <w:outlineLvl w:val="0"/>
    </w:pPr>
    <w:rPr>
      <w:rFonts w:ascii="黑体" w:eastAsia="黑体" w:hAnsi="Times New Roman"/>
      <w:sz w:val="21"/>
    </w:rPr>
  </w:style>
  <w:style w:type="paragraph" w:customStyle="1" w:styleId="afffffff">
    <w:name w:val="标准文件_一级条标题"/>
    <w:basedOn w:val="affffffe"/>
    <w:next w:val="afffff1"/>
    <w:pPr>
      <w:numPr>
        <w:ilvl w:val="2"/>
      </w:numPr>
      <w:spacing w:beforeLines="50" w:before="50" w:afterLines="50" w:after="50"/>
      <w:outlineLvl w:val="1"/>
    </w:pPr>
  </w:style>
  <w:style w:type="paragraph" w:customStyle="1" w:styleId="afffffff0">
    <w:name w:val="标准文件_一致程度"/>
    <w:basedOn w:val="affe"/>
    <w:pPr>
      <w:spacing w:line="440" w:lineRule="exact"/>
      <w:jc w:val="center"/>
    </w:pPr>
    <w:rPr>
      <w:sz w:val="28"/>
    </w:rPr>
  </w:style>
  <w:style w:type="paragraph" w:customStyle="1" w:styleId="afffffff1">
    <w:name w:val="标准文件_引言标题"/>
    <w:next w:val="affe"/>
    <w:pPr>
      <w:shd w:val="clear" w:color="FFFFFF" w:fill="FFFFFF"/>
      <w:spacing w:before="540" w:after="600"/>
      <w:jc w:val="center"/>
      <w:outlineLvl w:val="0"/>
    </w:pPr>
    <w:rPr>
      <w:rFonts w:ascii="黑体" w:eastAsia="黑体" w:hAnsi="Times New Roman"/>
      <w:sz w:val="32"/>
    </w:rPr>
  </w:style>
  <w:style w:type="paragraph" w:customStyle="1" w:styleId="afffffff2">
    <w:name w:val="标准文件_英文图表脚注"/>
    <w:basedOn w:val="afffff0"/>
    <w:pPr>
      <w:widowControl/>
      <w:adjustRightInd/>
      <w:snapToGrid/>
      <w:spacing w:line="240" w:lineRule="auto"/>
      <w:ind w:left="79" w:hangingChars="80" w:hanging="79"/>
    </w:pPr>
    <w:rPr>
      <w:rFonts w:ascii="宋体" w:hAnsi="宋体"/>
    </w:rPr>
  </w:style>
  <w:style w:type="paragraph" w:customStyle="1" w:styleId="af6">
    <w:name w:val="标准文件_数字编号列项（二级）"/>
    <w:pPr>
      <w:numPr>
        <w:ilvl w:val="1"/>
        <w:numId w:val="12"/>
      </w:numPr>
      <w:jc w:val="both"/>
    </w:pPr>
    <w:rPr>
      <w:rFonts w:ascii="宋体" w:hAnsi="Times New Roman"/>
      <w:sz w:val="21"/>
    </w:rPr>
  </w:style>
  <w:style w:type="paragraph" w:customStyle="1" w:styleId="af">
    <w:name w:val="标准文件_英文注："/>
    <w:basedOn w:val="affe"/>
    <w:next w:val="afffff1"/>
    <w:pPr>
      <w:numPr>
        <w:numId w:val="13"/>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e"/>
    <w:pPr>
      <w:numPr>
        <w:numId w:val="14"/>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1"/>
    <w:pPr>
      <w:numPr>
        <w:numId w:val="15"/>
      </w:numPr>
      <w:tabs>
        <w:tab w:val="left" w:pos="0"/>
      </w:tabs>
      <w:spacing w:beforeLines="50" w:before="50" w:afterLines="50" w:after="50"/>
      <w:jc w:val="center"/>
    </w:pPr>
    <w:rPr>
      <w:rFonts w:ascii="黑体" w:eastAsia="黑体" w:hAnsi="Times New Roman"/>
      <w:sz w:val="21"/>
    </w:rPr>
  </w:style>
  <w:style w:type="paragraph" w:customStyle="1" w:styleId="afffffff3">
    <w:name w:val="标准文件_正文公式"/>
    <w:basedOn w:val="affe"/>
    <w:next w:val="afffff0"/>
    <w:pPr>
      <w:tabs>
        <w:tab w:val="center" w:pos="4678"/>
        <w:tab w:val="right" w:leader="middleDot" w:pos="9356"/>
      </w:tabs>
      <w:spacing w:line="240" w:lineRule="auto"/>
    </w:pPr>
    <w:rPr>
      <w:rFonts w:ascii="宋体" w:hAnsi="宋体"/>
    </w:rPr>
  </w:style>
  <w:style w:type="paragraph" w:customStyle="1" w:styleId="afd">
    <w:name w:val="标准文件_正文图标题"/>
    <w:next w:val="afffff1"/>
    <w:pPr>
      <w:numPr>
        <w:numId w:val="16"/>
      </w:numPr>
      <w:spacing w:beforeLines="50" w:before="50" w:afterLines="50" w:after="50"/>
      <w:jc w:val="center"/>
    </w:pPr>
    <w:rPr>
      <w:rFonts w:ascii="黑体" w:eastAsia="黑体" w:hAnsi="Times New Roman"/>
      <w:sz w:val="21"/>
    </w:rPr>
  </w:style>
  <w:style w:type="paragraph" w:customStyle="1" w:styleId="affc">
    <w:name w:val="标准文件_正文英文表标题"/>
    <w:next w:val="afffff1"/>
    <w:pPr>
      <w:numPr>
        <w:numId w:val="17"/>
      </w:numPr>
      <w:jc w:val="center"/>
    </w:pPr>
    <w:rPr>
      <w:rFonts w:ascii="黑体" w:eastAsia="黑体" w:hAnsi="Times New Roman"/>
      <w:sz w:val="21"/>
    </w:rPr>
  </w:style>
  <w:style w:type="paragraph" w:customStyle="1" w:styleId="afb">
    <w:name w:val="标准文件_正文英文图标题"/>
    <w:next w:val="afffff1"/>
    <w:pPr>
      <w:numPr>
        <w:numId w:val="18"/>
      </w:numPr>
      <w:jc w:val="center"/>
    </w:pPr>
    <w:rPr>
      <w:rFonts w:ascii="黑体" w:eastAsia="黑体" w:hAnsi="Times New Roman"/>
      <w:sz w:val="21"/>
    </w:rPr>
  </w:style>
  <w:style w:type="paragraph" w:customStyle="1" w:styleId="af7">
    <w:name w:val="标准文件_编号列项（三级）"/>
    <w:pPr>
      <w:numPr>
        <w:ilvl w:val="2"/>
        <w:numId w:val="12"/>
      </w:numPr>
    </w:pPr>
    <w:rPr>
      <w:rFonts w:ascii="宋体" w:hAnsi="Times New Roman"/>
      <w:sz w:val="21"/>
    </w:rPr>
  </w:style>
  <w:style w:type="paragraph" w:customStyle="1" w:styleId="a1">
    <w:name w:val="二级无标题条"/>
    <w:basedOn w:val="affe"/>
    <w:pPr>
      <w:numPr>
        <w:ilvl w:val="3"/>
        <w:numId w:val="19"/>
      </w:numPr>
      <w:adjustRightInd/>
      <w:spacing w:line="240" w:lineRule="auto"/>
    </w:pPr>
    <w:rPr>
      <w:rFonts w:ascii="宋体" w:hAnsi="宋体"/>
      <w:szCs w:val="24"/>
    </w:rPr>
  </w:style>
  <w:style w:type="paragraph" w:customStyle="1" w:styleId="afffffff4">
    <w:name w:val="发布部门"/>
    <w:next w:val="afffff1"/>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5">
    <w:name w:val="发布日期"/>
    <w:pPr>
      <w:framePr w:w="4000" w:h="473" w:hRule="exact" w:hSpace="180" w:vSpace="180" w:wrap="around" w:hAnchor="margin" w:y="13511" w:anchorLock="1"/>
    </w:pPr>
    <w:rPr>
      <w:rFonts w:ascii="Times New Roman" w:eastAsia="黑体" w:hAnsi="Times New Roman"/>
      <w:sz w:val="28"/>
    </w:rPr>
  </w:style>
  <w:style w:type="paragraph" w:customStyle="1" w:styleId="afffffff6">
    <w:name w:val="封面标准代替信息"/>
    <w:basedOn w:val="affe"/>
    <w:qFormat/>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7">
    <w:name w:val="封面标准名称"/>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8">
    <w:name w:val="封面标准文稿编辑信息"/>
    <w:pPr>
      <w:spacing w:before="180" w:line="180" w:lineRule="exact"/>
      <w:jc w:val="center"/>
    </w:pPr>
    <w:rPr>
      <w:rFonts w:ascii="宋体" w:hAnsi="Times New Roman"/>
      <w:sz w:val="21"/>
    </w:rPr>
  </w:style>
  <w:style w:type="paragraph" w:customStyle="1" w:styleId="afffffff9">
    <w:name w:val="封面标准文稿类别"/>
    <w:pPr>
      <w:spacing w:before="440" w:line="400" w:lineRule="exact"/>
      <w:jc w:val="center"/>
    </w:pPr>
    <w:rPr>
      <w:rFonts w:ascii="宋体" w:hAnsi="Times New Roman"/>
      <w:sz w:val="24"/>
    </w:rPr>
  </w:style>
  <w:style w:type="paragraph" w:customStyle="1" w:styleId="afffffffa">
    <w:name w:val="封面标准英文名称"/>
    <w:pPr>
      <w:widowControl w:val="0"/>
      <w:spacing w:line="360" w:lineRule="exact"/>
      <w:jc w:val="center"/>
    </w:pPr>
    <w:rPr>
      <w:rFonts w:ascii="Times New Roman" w:hAnsi="Times New Roman"/>
      <w:sz w:val="28"/>
    </w:rPr>
  </w:style>
  <w:style w:type="paragraph" w:customStyle="1" w:styleId="afffffffb">
    <w:name w:val="封面一致性程度标识"/>
    <w:qFormat/>
    <w:pPr>
      <w:spacing w:before="440" w:line="440" w:lineRule="exact"/>
      <w:jc w:val="center"/>
    </w:pPr>
    <w:rPr>
      <w:rFonts w:ascii="Times New Roman" w:hAnsi="Times New Roman"/>
      <w:sz w:val="28"/>
    </w:rPr>
  </w:style>
  <w:style w:type="paragraph" w:customStyle="1" w:styleId="afffffffc">
    <w:name w:val="封面正文"/>
    <w:pPr>
      <w:jc w:val="both"/>
    </w:pPr>
    <w:rPr>
      <w:rFonts w:ascii="Times New Roman" w:hAnsi="Times New Roman"/>
    </w:rPr>
  </w:style>
  <w:style w:type="paragraph" w:customStyle="1" w:styleId="afffffffd">
    <w:name w:val="附录二级无标题条"/>
    <w:basedOn w:val="affe"/>
    <w:next w:val="afffff1"/>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e">
    <w:name w:val="附录三级无标题条"/>
    <w:basedOn w:val="afffffffd"/>
    <w:next w:val="afffff1"/>
    <w:pPr>
      <w:outlineLvl w:val="4"/>
    </w:pPr>
  </w:style>
  <w:style w:type="paragraph" w:customStyle="1" w:styleId="affffffff">
    <w:name w:val="附录四级无标题条"/>
    <w:basedOn w:val="afffffffe"/>
    <w:next w:val="afffff1"/>
    <w:pPr>
      <w:outlineLvl w:val="5"/>
    </w:pPr>
  </w:style>
  <w:style w:type="paragraph" w:customStyle="1" w:styleId="affffffff0">
    <w:name w:val="附录图"/>
    <w:next w:val="afffff1"/>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pPr>
      <w:numPr>
        <w:numId w:val="20"/>
      </w:numPr>
    </w:pPr>
    <w:rPr>
      <w:rFonts w:ascii="宋体" w:hAnsi="Times New Roman"/>
      <w:sz w:val="21"/>
    </w:rPr>
  </w:style>
  <w:style w:type="paragraph" w:customStyle="1" w:styleId="affffffff1">
    <w:name w:val="附录五级无标题条"/>
    <w:basedOn w:val="affffffff"/>
    <w:next w:val="afffff1"/>
    <w:pPr>
      <w:outlineLvl w:val="6"/>
    </w:pPr>
  </w:style>
  <w:style w:type="paragraph" w:customStyle="1" w:styleId="affffffff2">
    <w:name w:val="附录性质"/>
    <w:basedOn w:val="affe"/>
    <w:pPr>
      <w:widowControl/>
      <w:adjustRightInd/>
      <w:jc w:val="center"/>
    </w:pPr>
    <w:rPr>
      <w:rFonts w:ascii="黑体" w:eastAsia="黑体"/>
    </w:rPr>
  </w:style>
  <w:style w:type="paragraph" w:customStyle="1" w:styleId="affffffff3">
    <w:name w:val="附录一级无标题条"/>
    <w:basedOn w:val="affffff4"/>
    <w:next w:val="afffff1"/>
    <w:pPr>
      <w:autoSpaceDN w:val="0"/>
      <w:outlineLvl w:val="2"/>
    </w:pPr>
    <w:rPr>
      <w:rFonts w:ascii="宋体" w:eastAsia="宋体" w:hAnsi="宋体"/>
    </w:rPr>
  </w:style>
  <w:style w:type="character" w:customStyle="1" w:styleId="affffffff4">
    <w:name w:val="个人答复风格"/>
    <w:rPr>
      <w:rFonts w:ascii="Arial" w:eastAsia="宋体" w:hAnsi="Arial" w:cs="Arial"/>
      <w:color w:val="auto"/>
      <w:spacing w:val="0"/>
      <w:sz w:val="20"/>
    </w:rPr>
  </w:style>
  <w:style w:type="character" w:customStyle="1" w:styleId="affffffff5">
    <w:name w:val="个人撰写风格"/>
    <w:rPr>
      <w:rFonts w:ascii="Arial" w:eastAsia="宋体" w:hAnsi="Arial" w:cs="Arial"/>
      <w:color w:val="auto"/>
      <w:spacing w:val="0"/>
      <w:sz w:val="20"/>
    </w:rPr>
  </w:style>
  <w:style w:type="paragraph" w:customStyle="1" w:styleId="affffffff6">
    <w:name w:val="脚注后续"/>
    <w:pPr>
      <w:ind w:leftChars="350" w:left="350"/>
      <w:jc w:val="both"/>
    </w:pPr>
    <w:rPr>
      <w:rFonts w:ascii="宋体" w:hAnsi="Times New Roman"/>
      <w:sz w:val="18"/>
    </w:rPr>
  </w:style>
  <w:style w:type="paragraph" w:customStyle="1" w:styleId="affd">
    <w:name w:val="列项——"/>
    <w:pPr>
      <w:widowControl w:val="0"/>
      <w:numPr>
        <w:numId w:val="21"/>
      </w:numPr>
      <w:jc w:val="both"/>
    </w:pPr>
    <w:rPr>
      <w:rFonts w:ascii="宋体" w:hAnsi="宋体"/>
      <w:sz w:val="21"/>
    </w:rPr>
  </w:style>
  <w:style w:type="paragraph" w:customStyle="1" w:styleId="affffffff7">
    <w:name w:val="列项·"/>
    <w:basedOn w:val="afffff1"/>
    <w:pPr>
      <w:tabs>
        <w:tab w:val="left" w:pos="840"/>
      </w:tabs>
    </w:pPr>
  </w:style>
  <w:style w:type="paragraph" w:customStyle="1" w:styleId="affffffff8">
    <w:name w:val="目次、索引正文"/>
    <w:pPr>
      <w:spacing w:line="320" w:lineRule="exact"/>
      <w:jc w:val="both"/>
    </w:pPr>
    <w:rPr>
      <w:rFonts w:ascii="宋体" w:hAnsi="Times New Roman"/>
      <w:sz w:val="21"/>
    </w:rPr>
  </w:style>
  <w:style w:type="paragraph" w:customStyle="1" w:styleId="210">
    <w:name w:val="目录 21"/>
    <w:basedOn w:val="affe"/>
    <w:next w:val="affe"/>
    <w:semiHidden/>
    <w:pPr>
      <w:adjustRightInd/>
      <w:spacing w:line="240" w:lineRule="auto"/>
      <w:jc w:val="left"/>
    </w:pPr>
    <w:rPr>
      <w:bCs/>
      <w:iCs/>
    </w:rPr>
  </w:style>
  <w:style w:type="paragraph" w:customStyle="1" w:styleId="31">
    <w:name w:val="目录 31"/>
    <w:basedOn w:val="affe"/>
    <w:next w:val="affe"/>
    <w:semiHidden/>
    <w:pPr>
      <w:spacing w:line="240" w:lineRule="auto"/>
    </w:pPr>
    <w:rPr>
      <w:rFonts w:ascii="宋体" w:hAnsi="宋体"/>
      <w:iCs/>
    </w:rPr>
  </w:style>
  <w:style w:type="paragraph" w:customStyle="1" w:styleId="41">
    <w:name w:val="目录 41"/>
    <w:basedOn w:val="affe"/>
    <w:next w:val="affe"/>
    <w:semiHidden/>
    <w:pPr>
      <w:adjustRightInd/>
      <w:spacing w:line="240" w:lineRule="auto"/>
      <w:jc w:val="left"/>
    </w:pPr>
  </w:style>
  <w:style w:type="paragraph" w:customStyle="1" w:styleId="51">
    <w:name w:val="目录 51"/>
    <w:basedOn w:val="affe"/>
    <w:next w:val="affe"/>
    <w:semiHidden/>
    <w:pPr>
      <w:spacing w:line="240" w:lineRule="auto"/>
    </w:pPr>
    <w:rPr>
      <w:rFonts w:ascii="宋体" w:hAnsi="宋体"/>
    </w:rPr>
  </w:style>
  <w:style w:type="paragraph" w:customStyle="1" w:styleId="61">
    <w:name w:val="目录 61"/>
    <w:basedOn w:val="affe"/>
    <w:next w:val="affe"/>
    <w:semiHidden/>
    <w:pPr>
      <w:adjustRightInd/>
      <w:spacing w:line="240" w:lineRule="auto"/>
      <w:jc w:val="left"/>
    </w:pPr>
  </w:style>
  <w:style w:type="paragraph" w:customStyle="1" w:styleId="71">
    <w:name w:val="目录 71"/>
    <w:basedOn w:val="61"/>
    <w:semiHidden/>
    <w:pPr>
      <w:ind w:left="1260"/>
    </w:pPr>
  </w:style>
  <w:style w:type="paragraph" w:customStyle="1" w:styleId="81">
    <w:name w:val="目录 81"/>
    <w:basedOn w:val="71"/>
    <w:semiHidden/>
    <w:pPr>
      <w:ind w:left="1470"/>
    </w:pPr>
  </w:style>
  <w:style w:type="paragraph" w:customStyle="1" w:styleId="91">
    <w:name w:val="目录 91"/>
    <w:basedOn w:val="81"/>
    <w:semiHidden/>
    <w:pPr>
      <w:ind w:left="1680"/>
    </w:pPr>
  </w:style>
  <w:style w:type="paragraph" w:customStyle="1" w:styleId="affffffff9">
    <w:name w:val="其他标准称谓"/>
    <w:qFormat/>
    <w:pPr>
      <w:spacing w:line="0" w:lineRule="atLeast"/>
      <w:jc w:val="distribute"/>
    </w:pPr>
    <w:rPr>
      <w:rFonts w:ascii="黑体" w:eastAsia="黑体" w:hAnsi="宋体"/>
      <w:sz w:val="52"/>
    </w:rPr>
  </w:style>
  <w:style w:type="paragraph" w:customStyle="1" w:styleId="affffffffa">
    <w:name w:val="其他发布部门"/>
    <w:basedOn w:val="afffffff4"/>
    <w:qFormat/>
    <w:pPr>
      <w:framePr w:wrap="around"/>
      <w:spacing w:line="0" w:lineRule="atLeast"/>
    </w:pPr>
    <w:rPr>
      <w:rFonts w:ascii="黑体" w:eastAsia="黑体"/>
      <w:b w:val="0"/>
    </w:rPr>
  </w:style>
  <w:style w:type="paragraph" w:customStyle="1" w:styleId="affffffffb">
    <w:name w:val="前言标题"/>
    <w:next w:val="affe"/>
    <w:p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e"/>
    <w:pPr>
      <w:numPr>
        <w:ilvl w:val="4"/>
        <w:numId w:val="19"/>
      </w:numPr>
      <w:adjustRightInd/>
      <w:spacing w:line="240" w:lineRule="auto"/>
    </w:pPr>
    <w:rPr>
      <w:rFonts w:ascii="宋体" w:hAnsi="宋体"/>
      <w:szCs w:val="24"/>
    </w:rPr>
  </w:style>
  <w:style w:type="paragraph" w:customStyle="1" w:styleId="affffffffc">
    <w:name w:val="实施日期"/>
    <w:basedOn w:val="afffffff5"/>
    <w:pPr>
      <w:framePr w:hSpace="0" w:wrap="around" w:xAlign="right"/>
      <w:jc w:val="right"/>
    </w:pPr>
  </w:style>
  <w:style w:type="paragraph" w:customStyle="1" w:styleId="a3">
    <w:name w:val="四级无标题条"/>
    <w:basedOn w:val="affe"/>
    <w:pPr>
      <w:numPr>
        <w:ilvl w:val="5"/>
        <w:numId w:val="19"/>
      </w:numPr>
      <w:adjustRightInd/>
      <w:spacing w:line="240" w:lineRule="auto"/>
    </w:pPr>
    <w:rPr>
      <w:rFonts w:ascii="宋体" w:hAnsi="宋体"/>
      <w:szCs w:val="24"/>
    </w:rPr>
  </w:style>
  <w:style w:type="paragraph" w:customStyle="1" w:styleId="affffffffd">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e">
    <w:name w:val="无标题条"/>
    <w:next w:val="afffff1"/>
    <w:pPr>
      <w:jc w:val="both"/>
    </w:pPr>
    <w:rPr>
      <w:rFonts w:ascii="宋体" w:hAnsi="宋体"/>
      <w:sz w:val="21"/>
    </w:rPr>
  </w:style>
  <w:style w:type="paragraph" w:customStyle="1" w:styleId="a4">
    <w:name w:val="五级无标题条"/>
    <w:basedOn w:val="affe"/>
    <w:pPr>
      <w:numPr>
        <w:ilvl w:val="6"/>
        <w:numId w:val="19"/>
      </w:numPr>
      <w:adjustRightInd/>
    </w:pPr>
    <w:rPr>
      <w:szCs w:val="24"/>
    </w:rPr>
  </w:style>
  <w:style w:type="paragraph" w:customStyle="1" w:styleId="a0">
    <w:name w:val="一级无标题条"/>
    <w:basedOn w:val="affe"/>
    <w:pPr>
      <w:numPr>
        <w:ilvl w:val="2"/>
        <w:numId w:val="19"/>
      </w:numPr>
      <w:adjustRightInd/>
      <w:spacing w:before="10" w:after="10" w:line="240" w:lineRule="auto"/>
    </w:pPr>
    <w:rPr>
      <w:rFonts w:ascii="宋体" w:hAnsi="宋体"/>
      <w:szCs w:val="24"/>
    </w:rPr>
  </w:style>
  <w:style w:type="paragraph" w:customStyle="1" w:styleId="afffffffff">
    <w:name w:val="注:后续"/>
    <w:pPr>
      <w:spacing w:line="300" w:lineRule="exact"/>
      <w:ind w:leftChars="400" w:left="600" w:hangingChars="200" w:hanging="200"/>
      <w:jc w:val="both"/>
    </w:pPr>
    <w:rPr>
      <w:rFonts w:ascii="宋体" w:hAnsi="Times New Roman"/>
      <w:sz w:val="18"/>
    </w:rPr>
  </w:style>
  <w:style w:type="paragraph" w:customStyle="1" w:styleId="afffffffff0">
    <w:name w:val="注×:后续"/>
    <w:basedOn w:val="afffffffff"/>
    <w:pPr>
      <w:ind w:leftChars="0" w:left="1406" w:firstLineChars="0" w:hanging="499"/>
    </w:pPr>
  </w:style>
  <w:style w:type="paragraph" w:customStyle="1" w:styleId="afffffffff1">
    <w:name w:val="标准文件_一级无标题"/>
    <w:basedOn w:val="afffffff"/>
    <w:qFormat/>
    <w:pPr>
      <w:spacing w:beforeLines="0" w:before="0" w:afterLines="0" w:after="0"/>
      <w:outlineLvl w:val="9"/>
    </w:pPr>
    <w:rPr>
      <w:rFonts w:ascii="宋体" w:eastAsia="宋体"/>
    </w:rPr>
  </w:style>
  <w:style w:type="paragraph" w:customStyle="1" w:styleId="afffffffff2">
    <w:name w:val="标准文件_五级无标题"/>
    <w:basedOn w:val="affffffd"/>
    <w:qFormat/>
    <w:pPr>
      <w:spacing w:beforeLines="0" w:before="0" w:afterLines="0" w:after="0"/>
      <w:outlineLvl w:val="9"/>
    </w:pPr>
    <w:rPr>
      <w:rFonts w:ascii="宋体" w:eastAsia="宋体"/>
    </w:rPr>
  </w:style>
  <w:style w:type="paragraph" w:customStyle="1" w:styleId="afffffffff3">
    <w:name w:val="标准文件_三级无标题"/>
    <w:basedOn w:val="affffff8"/>
    <w:qFormat/>
    <w:pPr>
      <w:spacing w:beforeLines="0" w:before="0" w:afterLines="0" w:after="0"/>
      <w:outlineLvl w:val="9"/>
    </w:pPr>
    <w:rPr>
      <w:rFonts w:ascii="宋体" w:eastAsia="宋体"/>
    </w:rPr>
  </w:style>
  <w:style w:type="paragraph" w:customStyle="1" w:styleId="afffffffff4">
    <w:name w:val="标准文件_二级无标题"/>
    <w:basedOn w:val="afffff9"/>
    <w:qFormat/>
    <w:pPr>
      <w:spacing w:beforeLines="0" w:before="0" w:afterLines="0" w:after="0"/>
      <w:outlineLvl w:val="9"/>
    </w:pPr>
    <w:rPr>
      <w:rFonts w:ascii="宋体" w:eastAsia="宋体"/>
    </w:rPr>
  </w:style>
  <w:style w:type="paragraph" w:customStyle="1" w:styleId="afffffffff5">
    <w:name w:val="标准_四级无标题"/>
    <w:basedOn w:val="affffffa"/>
    <w:next w:val="afffff1"/>
    <w:qFormat/>
    <w:rPr>
      <w:rFonts w:eastAsia="宋体"/>
    </w:rPr>
  </w:style>
  <w:style w:type="paragraph" w:customStyle="1" w:styleId="afffffffff6">
    <w:name w:val="标准文件_四级无标题"/>
    <w:basedOn w:val="affffffa"/>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1"/>
    <w:pPr>
      <w:numPr>
        <w:numId w:val="22"/>
      </w:numPr>
      <w:ind w:firstLineChars="0" w:firstLine="0"/>
    </w:pPr>
    <w:rPr>
      <w:rFonts w:ascii="Times New Roman" w:cs="Arial"/>
      <w:szCs w:val="28"/>
    </w:rPr>
  </w:style>
  <w:style w:type="paragraph" w:customStyle="1" w:styleId="ae">
    <w:name w:val="标准文件_小写罗马数字编号列项"/>
    <w:basedOn w:val="afffff1"/>
    <w:pPr>
      <w:numPr>
        <w:numId w:val="23"/>
      </w:numPr>
      <w:ind w:firstLineChars="0" w:firstLine="0"/>
    </w:pPr>
    <w:rPr>
      <w:rFonts w:cs="Arial"/>
      <w:szCs w:val="28"/>
    </w:rPr>
  </w:style>
  <w:style w:type="paragraph" w:customStyle="1" w:styleId="afffffffff7">
    <w:name w:val="标准文件_附录标题"/>
    <w:basedOn w:val="aff3"/>
    <w:qFormat/>
    <w:pPr>
      <w:numPr>
        <w:numId w:val="0"/>
      </w:numPr>
      <w:spacing w:after="280"/>
      <w:outlineLvl w:val="9"/>
    </w:pPr>
  </w:style>
  <w:style w:type="paragraph" w:customStyle="1" w:styleId="afffffffff8">
    <w:name w:val="标准文件_二级项"/>
    <w:rPr>
      <w:rFonts w:ascii="宋体" w:hAnsi="Times New Roman"/>
      <w:sz w:val="21"/>
    </w:rPr>
  </w:style>
  <w:style w:type="paragraph" w:customStyle="1" w:styleId="af3">
    <w:name w:val="标准文件_三级项"/>
    <w:basedOn w:val="affe"/>
    <w:pPr>
      <w:numPr>
        <w:ilvl w:val="2"/>
        <w:numId w:val="20"/>
      </w:numPr>
      <w:spacing w:line="-300" w:lineRule="auto"/>
    </w:pPr>
    <w:rPr>
      <w:rFonts w:ascii="Times New Roman" w:hAnsi="Times New Roman"/>
    </w:rPr>
  </w:style>
  <w:style w:type="paragraph" w:customStyle="1" w:styleId="affa">
    <w:name w:val="图表脚注说明"/>
    <w:basedOn w:val="affe"/>
    <w:next w:val="afffff1"/>
    <w:pPr>
      <w:numPr>
        <w:numId w:val="24"/>
      </w:numPr>
      <w:adjustRightInd/>
      <w:spacing w:line="240" w:lineRule="auto"/>
      <w:ind w:left="783"/>
    </w:pPr>
    <w:rPr>
      <w:rFonts w:ascii="宋体" w:hAnsi="Times New Roman"/>
      <w:sz w:val="18"/>
      <w:szCs w:val="18"/>
    </w:rPr>
  </w:style>
  <w:style w:type="paragraph" w:customStyle="1" w:styleId="af5">
    <w:name w:val="标准文件_字母编号列项（一级）"/>
    <w:pPr>
      <w:numPr>
        <w:numId w:val="12"/>
      </w:numPr>
      <w:jc w:val="both"/>
    </w:pPr>
    <w:rPr>
      <w:rFonts w:ascii="宋体" w:hAnsi="Times New Roman"/>
      <w:sz w:val="21"/>
    </w:rPr>
  </w:style>
  <w:style w:type="paragraph" w:customStyle="1" w:styleId="afffffffff9">
    <w:name w:val="标准文件_索引字母"/>
    <w:next w:val="afffff1"/>
    <w:qFormat/>
    <w:pPr>
      <w:jc w:val="center"/>
    </w:pPr>
    <w:rPr>
      <w:rFonts w:ascii="宋体" w:eastAsia="Times New Roman" w:hAnsi="宋体"/>
      <w:b/>
      <w:kern w:val="2"/>
      <w:sz w:val="21"/>
    </w:rPr>
  </w:style>
  <w:style w:type="paragraph" w:customStyle="1" w:styleId="afffffffffa">
    <w:name w:val="标准文件_附录前"/>
    <w:next w:val="afffff1"/>
    <w:qFormat/>
    <w:pPr>
      <w:spacing w:line="20" w:lineRule="atLeast"/>
      <w:ind w:firstLine="200"/>
    </w:pPr>
    <w:rPr>
      <w:rFonts w:ascii="宋体" w:hAnsi="宋体"/>
      <w:kern w:val="2"/>
      <w:sz w:val="10"/>
    </w:rPr>
  </w:style>
  <w:style w:type="paragraph" w:customStyle="1" w:styleId="afffffffffb">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c">
    <w:name w:val="标准文件_表格"/>
    <w:basedOn w:val="afffff1"/>
    <w:qFormat/>
    <w:pPr>
      <w:ind w:firstLineChars="0" w:firstLine="0"/>
      <w:jc w:val="center"/>
    </w:pPr>
    <w:rPr>
      <w:sz w:val="18"/>
    </w:rPr>
  </w:style>
  <w:style w:type="paragraph" w:customStyle="1" w:styleId="affb">
    <w:name w:val="标准文件_注："/>
    <w:next w:val="afffff1"/>
    <w:pPr>
      <w:widowControl w:val="0"/>
      <w:numPr>
        <w:numId w:val="25"/>
      </w:numPr>
      <w:autoSpaceDE w:val="0"/>
      <w:autoSpaceDN w:val="0"/>
      <w:jc w:val="both"/>
    </w:pPr>
    <w:rPr>
      <w:rFonts w:ascii="宋体" w:hAnsi="Times New Roman"/>
      <w:sz w:val="18"/>
      <w:szCs w:val="18"/>
    </w:rPr>
  </w:style>
  <w:style w:type="paragraph" w:customStyle="1" w:styleId="a5">
    <w:name w:val="标准文件_注×："/>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d"/>
    <w:pPr>
      <w:widowControl w:val="0"/>
      <w:numPr>
        <w:numId w:val="27"/>
      </w:numPr>
      <w:jc w:val="both"/>
    </w:pPr>
    <w:rPr>
      <w:rFonts w:ascii="宋体" w:hAnsi="Times New Roman"/>
      <w:sz w:val="18"/>
      <w:szCs w:val="18"/>
    </w:rPr>
  </w:style>
  <w:style w:type="paragraph" w:customStyle="1" w:styleId="afffffffffd">
    <w:name w:val="标准文件_示例内容"/>
    <w:basedOn w:val="afffff1"/>
    <w:qFormat/>
    <w:pPr>
      <w:ind w:firstLine="420"/>
    </w:pPr>
    <w:rPr>
      <w:sz w:val="18"/>
    </w:rPr>
  </w:style>
  <w:style w:type="paragraph" w:customStyle="1" w:styleId="afa">
    <w:name w:val="标准文件_示例×："/>
    <w:basedOn w:val="affe"/>
    <w:next w:val="afffffffffd"/>
    <w:qFormat/>
    <w:pPr>
      <w:widowControl/>
      <w:numPr>
        <w:numId w:val="28"/>
      </w:numPr>
      <w:adjustRightInd/>
      <w:spacing w:line="240" w:lineRule="auto"/>
    </w:pPr>
    <w:rPr>
      <w:rFonts w:ascii="宋体" w:hAnsi="Times New Roman"/>
      <w:kern w:val="0"/>
      <w:sz w:val="18"/>
      <w:szCs w:val="18"/>
    </w:rPr>
  </w:style>
  <w:style w:type="character" w:customStyle="1" w:styleId="Char">
    <w:name w:val="标准文件_段 Char"/>
    <w:link w:val="afffff1"/>
    <w:rPr>
      <w:rFonts w:ascii="宋体" w:hAnsi="Times New Roman"/>
      <w:sz w:val="21"/>
    </w:rPr>
  </w:style>
  <w:style w:type="paragraph" w:customStyle="1" w:styleId="afffffffffe">
    <w:name w:val="标准文件_表格续"/>
    <w:basedOn w:val="afffff1"/>
    <w:next w:val="afffff1"/>
    <w:qFormat/>
    <w:pPr>
      <w:jc w:val="center"/>
    </w:pPr>
    <w:rPr>
      <w:rFonts w:ascii="黑体" w:eastAsia="黑体" w:hAnsi="黑体"/>
    </w:rPr>
  </w:style>
  <w:style w:type="character" w:styleId="affffffffff">
    <w:name w:val="Placeholder Text"/>
    <w:basedOn w:val="afff"/>
    <w:uiPriority w:val="99"/>
    <w:semiHidden/>
    <w:rPr>
      <w:color w:val="808080"/>
    </w:rPr>
  </w:style>
  <w:style w:type="paragraph" w:customStyle="1" w:styleId="2">
    <w:name w:val="标准文件_二级项2"/>
    <w:basedOn w:val="afffff1"/>
    <w:qFormat/>
    <w:pPr>
      <w:numPr>
        <w:ilvl w:val="1"/>
        <w:numId w:val="20"/>
      </w:numPr>
      <w:ind w:left="1271" w:firstLineChars="0" w:hanging="420"/>
    </w:pPr>
  </w:style>
  <w:style w:type="paragraph" w:customStyle="1" w:styleId="21">
    <w:name w:val="标准文件_三级项2"/>
    <w:basedOn w:val="afffff1"/>
    <w:qFormat/>
    <w:pPr>
      <w:numPr>
        <w:numId w:val="29"/>
      </w:numPr>
      <w:spacing w:line="300" w:lineRule="exact"/>
      <w:ind w:left="1276" w:firstLineChars="0" w:hanging="425"/>
    </w:pPr>
    <w:rPr>
      <w:rFonts w:ascii="Times New Roman"/>
    </w:rPr>
  </w:style>
  <w:style w:type="paragraph" w:customStyle="1" w:styleId="20">
    <w:name w:val="标准文件_一级项2"/>
    <w:basedOn w:val="afffff1"/>
    <w:qFormat/>
    <w:pPr>
      <w:numPr>
        <w:numId w:val="30"/>
      </w:numPr>
      <w:spacing w:line="300" w:lineRule="exact"/>
      <w:ind w:left="1271" w:firstLineChars="0" w:hanging="420"/>
    </w:pPr>
    <w:rPr>
      <w:rFonts w:ascii="Times New Roman"/>
    </w:rPr>
  </w:style>
  <w:style w:type="paragraph" w:customStyle="1" w:styleId="affffffffff0">
    <w:name w:val="标准文件_提示"/>
    <w:basedOn w:val="afffff1"/>
    <w:next w:val="afffff1"/>
    <w:qFormat/>
    <w:pPr>
      <w:ind w:firstLine="420"/>
    </w:pPr>
    <w:rPr>
      <w:rFonts w:ascii="黑体" w:eastAsia="黑体"/>
    </w:rPr>
  </w:style>
  <w:style w:type="character" w:customStyle="1" w:styleId="affffffffff1">
    <w:name w:val="标准文件_来源"/>
    <w:basedOn w:val="afff"/>
    <w:uiPriority w:val="1"/>
    <w:qFormat/>
    <w:rPr>
      <w:rFonts w:eastAsia="宋体"/>
      <w:sz w:val="21"/>
    </w:rPr>
  </w:style>
  <w:style w:type="paragraph" w:customStyle="1" w:styleId="affffffffff2">
    <w:name w:val="标准文件_图表说明"/>
    <w:qFormat/>
    <w:pPr>
      <w:spacing w:line="276" w:lineRule="auto"/>
      <w:ind w:firstLine="420"/>
    </w:pPr>
    <w:rPr>
      <w:rFonts w:ascii="宋体" w:hAnsi="宋体"/>
      <w:kern w:val="2"/>
      <w:sz w:val="18"/>
    </w:rPr>
  </w:style>
  <w:style w:type="paragraph" w:customStyle="1" w:styleId="affffffffff3">
    <w:name w:val="其他发布日期"/>
    <w:basedOn w:val="afffffff5"/>
    <w:qFormat/>
    <w:pPr>
      <w:framePr w:w="3997" w:h="471" w:hRule="exact" w:hSpace="0" w:vSpace="181" w:wrap="around" w:vAnchor="page" w:hAnchor="page" w:x="1419" w:y="14097"/>
    </w:pPr>
  </w:style>
  <w:style w:type="paragraph" w:customStyle="1" w:styleId="affffffffff4">
    <w:name w:val="其他实施日期"/>
    <w:basedOn w:val="affffffffc"/>
    <w:qFormat/>
    <w:pPr>
      <w:framePr w:w="3997" w:h="471" w:hRule="exact" w:vSpace="181" w:wrap="around" w:vAnchor="page" w:hAnchor="page" w:x="7089" w:y="14097"/>
    </w:pPr>
  </w:style>
  <w:style w:type="paragraph" w:customStyle="1" w:styleId="affffffffff5">
    <w:name w:val="标准文件_文件编号"/>
    <w:basedOn w:val="afffff1"/>
    <w:qFormat/>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6">
    <w:name w:val="标准文件_替换文件编号"/>
    <w:basedOn w:val="affffffffff5"/>
    <w:qFormat/>
    <w:pPr>
      <w:framePr w:wrap="around"/>
      <w:spacing w:before="57"/>
    </w:pPr>
    <w:rPr>
      <w:sz w:val="21"/>
    </w:rPr>
  </w:style>
  <w:style w:type="paragraph" w:customStyle="1" w:styleId="affffffffff7">
    <w:name w:val="标准文件_文件名称"/>
    <w:basedOn w:val="afffff1"/>
    <w:next w:val="afffff1"/>
    <w:qFormat/>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1"/>
    <w:next w:val="afffff1"/>
    <w:qFormat/>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1"/>
    <w:next w:val="afffff1"/>
    <w:qFormat/>
    <w:pPr>
      <w:numPr>
        <w:numId w:val="4"/>
      </w:numPr>
      <w:spacing w:line="14" w:lineRule="exact"/>
      <w:ind w:firstLineChars="0" w:firstLine="0"/>
      <w:jc w:val="center"/>
    </w:pPr>
    <w:rPr>
      <w:rFonts w:eastAsia="黑体"/>
      <w:vanish/>
      <w:sz w:val="2"/>
    </w:rPr>
  </w:style>
  <w:style w:type="paragraph" w:customStyle="1" w:styleId="a7">
    <w:name w:val="标准文件_引言一级条标题"/>
    <w:basedOn w:val="afffff1"/>
    <w:next w:val="afffff1"/>
    <w:qFormat/>
    <w:pPr>
      <w:numPr>
        <w:ilvl w:val="1"/>
        <w:numId w:val="7"/>
      </w:numPr>
      <w:spacing w:beforeLines="50" w:before="50" w:afterLines="50" w:after="50"/>
      <w:ind w:firstLineChars="0"/>
    </w:pPr>
    <w:rPr>
      <w:rFonts w:ascii="黑体" w:eastAsia="黑体"/>
    </w:rPr>
  </w:style>
  <w:style w:type="paragraph" w:customStyle="1" w:styleId="a8">
    <w:name w:val="标准文件_引言二级条标题"/>
    <w:basedOn w:val="afffff1"/>
    <w:next w:val="afffff1"/>
    <w:qFormat/>
    <w:pPr>
      <w:numPr>
        <w:ilvl w:val="2"/>
        <w:numId w:val="7"/>
      </w:numPr>
      <w:spacing w:beforeLines="50" w:before="50" w:afterLines="50" w:after="50"/>
      <w:ind w:firstLineChars="0"/>
    </w:pPr>
    <w:rPr>
      <w:rFonts w:ascii="黑体" w:eastAsia="黑体"/>
    </w:rPr>
  </w:style>
  <w:style w:type="paragraph" w:customStyle="1" w:styleId="a9">
    <w:name w:val="标准文件_引言三级条标题"/>
    <w:basedOn w:val="afffff1"/>
    <w:next w:val="afffff1"/>
    <w:qFormat/>
    <w:pPr>
      <w:numPr>
        <w:ilvl w:val="3"/>
        <w:numId w:val="7"/>
      </w:numPr>
      <w:spacing w:beforeLines="50" w:before="50" w:afterLines="50" w:after="50"/>
      <w:ind w:firstLineChars="0"/>
    </w:pPr>
    <w:rPr>
      <w:rFonts w:ascii="黑体" w:eastAsia="黑体"/>
    </w:rPr>
  </w:style>
  <w:style w:type="paragraph" w:customStyle="1" w:styleId="aa">
    <w:name w:val="标准文件_引言四级条标题"/>
    <w:basedOn w:val="afffff1"/>
    <w:next w:val="afffff1"/>
    <w:qFormat/>
    <w:pPr>
      <w:numPr>
        <w:ilvl w:val="4"/>
        <w:numId w:val="7"/>
      </w:numPr>
      <w:spacing w:beforeLines="50" w:before="50" w:afterLines="50" w:after="50"/>
      <w:ind w:firstLineChars="0"/>
    </w:pPr>
    <w:rPr>
      <w:rFonts w:ascii="黑体" w:eastAsia="黑体"/>
    </w:rPr>
  </w:style>
  <w:style w:type="paragraph" w:customStyle="1" w:styleId="ab">
    <w:name w:val="标准文件_引言五级条标题"/>
    <w:basedOn w:val="afffff1"/>
    <w:next w:val="afffff1"/>
    <w:qFormat/>
    <w:pPr>
      <w:numPr>
        <w:ilvl w:val="5"/>
        <w:numId w:val="7"/>
      </w:numPr>
      <w:spacing w:beforeLines="50" w:before="50" w:afterLines="50" w:after="50"/>
      <w:ind w:firstLineChars="0"/>
    </w:pPr>
    <w:rPr>
      <w:rFonts w:ascii="黑体" w:eastAsia="黑体"/>
    </w:rPr>
  </w:style>
  <w:style w:type="paragraph" w:customStyle="1" w:styleId="affffffffff8">
    <w:name w:val="标准文件_注后"/>
    <w:basedOn w:val="afffff1"/>
    <w:qFormat/>
    <w:pPr>
      <w:ind w:left="811" w:firstLineChars="0" w:firstLine="0"/>
    </w:pPr>
    <w:rPr>
      <w:sz w:val="18"/>
    </w:rPr>
  </w:style>
  <w:style w:type="paragraph" w:customStyle="1" w:styleId="X">
    <w:name w:val="标准文件_注X后"/>
    <w:basedOn w:val="afffff1"/>
    <w:qFormat/>
    <w:pPr>
      <w:ind w:left="811" w:firstLineChars="0" w:firstLine="0"/>
    </w:pPr>
    <w:rPr>
      <w:sz w:val="18"/>
    </w:rPr>
  </w:style>
  <w:style w:type="paragraph" w:customStyle="1" w:styleId="affffffffff9">
    <w:name w:val="标准文件_示例后"/>
    <w:basedOn w:val="afffff1"/>
    <w:qFormat/>
    <w:pPr>
      <w:ind w:left="964" w:firstLineChars="0" w:firstLine="0"/>
    </w:pPr>
    <w:rPr>
      <w:sz w:val="18"/>
    </w:rPr>
  </w:style>
  <w:style w:type="paragraph" w:customStyle="1" w:styleId="X0">
    <w:name w:val="标准文件_示例X后"/>
    <w:basedOn w:val="afffff1"/>
    <w:link w:val="X1"/>
    <w:qFormat/>
    <w:pPr>
      <w:ind w:left="1049" w:firstLineChars="0" w:firstLine="0"/>
    </w:pPr>
    <w:rPr>
      <w:sz w:val="18"/>
    </w:rPr>
  </w:style>
  <w:style w:type="character" w:customStyle="1" w:styleId="X1">
    <w:name w:val="标准文件_示例X后 字符"/>
    <w:basedOn w:val="Char"/>
    <w:link w:val="X0"/>
    <w:rPr>
      <w:rFonts w:ascii="宋体" w:hAnsi="Times New Roman"/>
      <w:sz w:val="18"/>
    </w:rPr>
  </w:style>
  <w:style w:type="paragraph" w:customStyle="1" w:styleId="affffffffffa">
    <w:name w:val="标准文件_索引项"/>
    <w:basedOn w:val="afffff1"/>
    <w:next w:val="afffff1"/>
    <w:qFormat/>
    <w:pPr>
      <w:tabs>
        <w:tab w:val="right" w:leader="dot" w:pos="9356"/>
      </w:tabs>
      <w:ind w:left="210" w:firstLineChars="0" w:hanging="210"/>
      <w:jc w:val="left"/>
    </w:pPr>
  </w:style>
  <w:style w:type="paragraph" w:customStyle="1" w:styleId="affffffffffb">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c">
    <w:name w:val="标准文件_附录二级无标题"/>
    <w:basedOn w:val="aff5"/>
    <w:pPr>
      <w:spacing w:beforeLines="0" w:before="0" w:afterLines="0" w:after="0" w:line="276" w:lineRule="auto"/>
      <w:outlineLvl w:val="9"/>
    </w:pPr>
    <w:rPr>
      <w:rFonts w:ascii="宋体" w:eastAsia="宋体"/>
    </w:rPr>
  </w:style>
  <w:style w:type="paragraph" w:customStyle="1" w:styleId="affffffffffd">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e">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f">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f0">
    <w:name w:val="标准文件_引言一级无标题"/>
    <w:basedOn w:val="a7"/>
    <w:next w:val="afffff1"/>
    <w:qFormat/>
    <w:pPr>
      <w:spacing w:beforeLines="0" w:before="0" w:afterLines="0" w:after="0" w:line="276" w:lineRule="auto"/>
    </w:pPr>
    <w:rPr>
      <w:rFonts w:ascii="宋体" w:eastAsia="宋体"/>
    </w:rPr>
  </w:style>
  <w:style w:type="paragraph" w:customStyle="1" w:styleId="afffffffffff1">
    <w:name w:val="标准文件_引言二级无标题"/>
    <w:basedOn w:val="a8"/>
    <w:next w:val="afffff1"/>
    <w:qFormat/>
    <w:pPr>
      <w:spacing w:beforeLines="0" w:before="0" w:afterLines="0" w:after="0" w:line="276" w:lineRule="auto"/>
    </w:pPr>
    <w:rPr>
      <w:rFonts w:ascii="宋体" w:eastAsia="宋体"/>
    </w:rPr>
  </w:style>
  <w:style w:type="paragraph" w:customStyle="1" w:styleId="afffffffffff2">
    <w:name w:val="标准文件_引言三级无标题"/>
    <w:basedOn w:val="a9"/>
    <w:next w:val="afffff1"/>
    <w:qFormat/>
    <w:pPr>
      <w:spacing w:beforeLines="0" w:before="0" w:afterLines="0" w:after="0" w:line="276" w:lineRule="auto"/>
    </w:pPr>
    <w:rPr>
      <w:rFonts w:ascii="宋体" w:eastAsia="宋体"/>
    </w:rPr>
  </w:style>
  <w:style w:type="paragraph" w:customStyle="1" w:styleId="afffffffffff3">
    <w:name w:val="标准文件_引言四级无标题"/>
    <w:basedOn w:val="aa"/>
    <w:next w:val="afffff1"/>
    <w:qFormat/>
    <w:pPr>
      <w:spacing w:beforeLines="0" w:before="0" w:afterLines="0" w:after="0" w:line="276" w:lineRule="auto"/>
    </w:pPr>
    <w:rPr>
      <w:rFonts w:ascii="宋体" w:eastAsia="宋体"/>
    </w:rPr>
  </w:style>
  <w:style w:type="paragraph" w:customStyle="1" w:styleId="afffffffffff4">
    <w:name w:val="标准文件_引言五级无标题"/>
    <w:basedOn w:val="ab"/>
    <w:next w:val="afffff1"/>
    <w:qFormat/>
    <w:pPr>
      <w:spacing w:beforeLines="0" w:before="0" w:afterLines="0" w:after="0" w:line="276" w:lineRule="auto"/>
    </w:pPr>
    <w:rPr>
      <w:rFonts w:ascii="宋体" w:eastAsia="宋体"/>
    </w:rPr>
  </w:style>
  <w:style w:type="paragraph" w:customStyle="1" w:styleId="afffffffffff5">
    <w:name w:val="标准文件_索引标题"/>
    <w:basedOn w:val="afffff8"/>
    <w:next w:val="afffff1"/>
    <w:qFormat/>
    <w:rPr>
      <w:rFonts w:hAnsi="黑体"/>
    </w:rPr>
  </w:style>
  <w:style w:type="paragraph" w:customStyle="1" w:styleId="afffffffffff6">
    <w:name w:val="标准文件_脚注内容"/>
    <w:basedOn w:val="afffff1"/>
    <w:qFormat/>
    <w:pPr>
      <w:ind w:leftChars="200" w:left="400" w:hangingChars="200" w:hanging="200"/>
    </w:pPr>
    <w:rPr>
      <w:sz w:val="15"/>
    </w:rPr>
  </w:style>
  <w:style w:type="paragraph" w:customStyle="1" w:styleId="afffffffffff7">
    <w:name w:val="标准文件_术语条一"/>
    <w:basedOn w:val="afffffffff1"/>
    <w:next w:val="afffff1"/>
    <w:qFormat/>
  </w:style>
  <w:style w:type="paragraph" w:customStyle="1" w:styleId="afffffffffff8">
    <w:name w:val="标准文件_术语条二"/>
    <w:basedOn w:val="afffffffff4"/>
    <w:next w:val="afffff1"/>
    <w:qFormat/>
  </w:style>
  <w:style w:type="paragraph" w:customStyle="1" w:styleId="afffffffffff9">
    <w:name w:val="标准文件_术语条三"/>
    <w:basedOn w:val="afffffffff3"/>
    <w:next w:val="afffff1"/>
    <w:qFormat/>
  </w:style>
  <w:style w:type="paragraph" w:customStyle="1" w:styleId="afffffffffffa">
    <w:name w:val="标准文件_术语条四"/>
    <w:basedOn w:val="afffffffff6"/>
    <w:next w:val="afffff1"/>
    <w:qFormat/>
  </w:style>
  <w:style w:type="paragraph" w:customStyle="1" w:styleId="afffffffffffb">
    <w:name w:val="标准文件_术语条五"/>
    <w:basedOn w:val="afffffffff2"/>
    <w:next w:val="afffff1"/>
    <w:qFormat/>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afffffffffffc">
    <w:name w:val="发布"/>
    <w:basedOn w:val="afff"/>
    <w:qFormat/>
    <w:rPr>
      <w:rFonts w:ascii="黑体" w:eastAsia="黑体"/>
      <w:spacing w:val="85"/>
      <w:w w:val="100"/>
      <w:position w:val="3"/>
      <w:sz w:val="28"/>
      <w:szCs w:val="28"/>
    </w:rPr>
  </w:style>
  <w:style w:type="paragraph" w:customStyle="1" w:styleId="afffffffffffd">
    <w:name w:val="段"/>
    <w:basedOn w:val="affe"/>
    <w:pPr>
      <w:widowControl/>
      <w:autoSpaceDE w:val="0"/>
      <w:autoSpaceDN w:val="0"/>
      <w:adjustRightInd/>
      <w:spacing w:line="240" w:lineRule="auto"/>
      <w:ind w:firstLineChars="200" w:firstLine="420"/>
    </w:pPr>
    <w:rPr>
      <w:rFonts w:ascii="宋体" w:hAnsi="宋体" w:cs="宋体"/>
      <w:kern w:val="0"/>
    </w:rPr>
  </w:style>
  <w:style w:type="paragraph" w:customStyle="1" w:styleId="12">
    <w:name w:val="修订1"/>
    <w:hidden/>
    <w:uiPriority w:val="99"/>
    <w:semiHidden/>
    <w:rPr>
      <w:kern w:val="2"/>
      <w:sz w:val="21"/>
      <w:szCs w:val="21"/>
    </w:rPr>
  </w:style>
  <w:style w:type="paragraph" w:styleId="TOC">
    <w:name w:val="TOC Heading"/>
    <w:basedOn w:val="1"/>
    <w:next w:val="affe"/>
    <w:uiPriority w:val="39"/>
    <w:unhideWhenUsed/>
    <w:qFormat/>
    <w:rsid w:val="00E70CD0"/>
    <w:pPr>
      <w:widowControl/>
      <w:adjustRightInd/>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 w:type="paragraph" w:styleId="TOC8">
    <w:name w:val="toc 8"/>
    <w:basedOn w:val="affe"/>
    <w:next w:val="affe"/>
    <w:autoRedefine/>
    <w:semiHidden/>
    <w:unhideWhenUsed/>
    <w:rsid w:val="00E70CD0"/>
    <w:pPr>
      <w:ind w:left="1470"/>
      <w:jc w:val="left"/>
    </w:pPr>
    <w:rPr>
      <w:rFonts w:asciiTheme="minorHAnsi" w:eastAsiaTheme="minorHAnsi"/>
      <w:sz w:val="20"/>
      <w:szCs w:val="20"/>
    </w:rPr>
  </w:style>
  <w:style w:type="paragraph" w:styleId="TOC9">
    <w:name w:val="toc 9"/>
    <w:basedOn w:val="affe"/>
    <w:next w:val="affe"/>
    <w:autoRedefine/>
    <w:semiHidden/>
    <w:unhideWhenUsed/>
    <w:rsid w:val="00E70CD0"/>
    <w:pPr>
      <w:ind w:left="1680"/>
      <w:jc w:val="left"/>
    </w:pPr>
    <w:rPr>
      <w:rFonts w:asciiTheme="minorHAnsi" w:eastAsiaTheme="minorHAnsi"/>
      <w:sz w:val="20"/>
      <w:szCs w:val="20"/>
    </w:rPr>
  </w:style>
  <w:style w:type="paragraph" w:styleId="afffffffffffe">
    <w:name w:val="annotation subject"/>
    <w:basedOn w:val="afff3"/>
    <w:next w:val="afff3"/>
    <w:link w:val="affffffffffff"/>
    <w:uiPriority w:val="99"/>
    <w:semiHidden/>
    <w:unhideWhenUsed/>
    <w:rsid w:val="000B5E3B"/>
    <w:rPr>
      <w:b/>
      <w:bCs/>
    </w:rPr>
  </w:style>
  <w:style w:type="character" w:customStyle="1" w:styleId="afff4">
    <w:name w:val="批注文字 字符"/>
    <w:basedOn w:val="afff"/>
    <w:link w:val="afff3"/>
    <w:uiPriority w:val="99"/>
    <w:rsid w:val="000B5E3B"/>
    <w:rPr>
      <w:kern w:val="2"/>
      <w:sz w:val="21"/>
      <w:szCs w:val="21"/>
    </w:rPr>
  </w:style>
  <w:style w:type="character" w:customStyle="1" w:styleId="affffffffffff">
    <w:name w:val="批注主题 字符"/>
    <w:basedOn w:val="afff4"/>
    <w:link w:val="afffffffffffe"/>
    <w:uiPriority w:val="99"/>
    <w:semiHidden/>
    <w:rsid w:val="000B5E3B"/>
    <w:rPr>
      <w:b/>
      <w:bCs/>
      <w:kern w:val="2"/>
      <w:sz w:val="21"/>
      <w:szCs w:val="21"/>
    </w:rPr>
  </w:style>
  <w:style w:type="paragraph" w:customStyle="1" w:styleId="affffffffffff0">
    <w:name w:val="一级条标题"/>
    <w:next w:val="afffffffffffd"/>
    <w:rsid w:val="00A41230"/>
    <w:pPr>
      <w:spacing w:beforeLines="50" w:afterLines="50"/>
      <w:ind w:left="5246"/>
      <w:outlineLvl w:val="2"/>
    </w:pPr>
    <w:rPr>
      <w:rFonts w:ascii="黑体" w:eastAsia="黑体" w:hAnsi="Times New Roman"/>
      <w:sz w:val="21"/>
      <w:szCs w:val="21"/>
    </w:rPr>
  </w:style>
  <w:style w:type="paragraph" w:styleId="affffffffffff1">
    <w:name w:val="Date"/>
    <w:basedOn w:val="affe"/>
    <w:next w:val="affe"/>
    <w:link w:val="affffffffffff2"/>
    <w:uiPriority w:val="99"/>
    <w:semiHidden/>
    <w:unhideWhenUsed/>
    <w:rsid w:val="004504D7"/>
    <w:pPr>
      <w:ind w:leftChars="2500" w:left="100"/>
    </w:pPr>
  </w:style>
  <w:style w:type="character" w:customStyle="1" w:styleId="affffffffffff2">
    <w:name w:val="日期 字符"/>
    <w:basedOn w:val="afff"/>
    <w:link w:val="affffffffffff1"/>
    <w:uiPriority w:val="99"/>
    <w:semiHidden/>
    <w:rsid w:val="004504D7"/>
    <w:rPr>
      <w:kern w:val="2"/>
      <w:sz w:val="21"/>
      <w:szCs w:val="21"/>
    </w:rPr>
  </w:style>
  <w:style w:type="paragraph" w:styleId="affffffffffff3">
    <w:name w:val="Normal (Web)"/>
    <w:basedOn w:val="affe"/>
    <w:uiPriority w:val="99"/>
    <w:semiHidden/>
    <w:unhideWhenUsed/>
    <w:rsid w:val="00CE6BD6"/>
    <w:pPr>
      <w:widowControl/>
      <w:adjustRightInd/>
      <w:spacing w:before="100" w:beforeAutospacing="1" w:after="100" w:afterAutospacing="1" w:line="240" w:lineRule="auto"/>
      <w:jc w:val="left"/>
    </w:pPr>
    <w:rPr>
      <w:rFonts w:ascii="宋体" w:hAnsi="宋体" w:cs="宋体"/>
      <w:kern w:val="0"/>
      <w:sz w:val="24"/>
      <w:szCs w:val="24"/>
    </w:rPr>
  </w:style>
  <w:style w:type="paragraph" w:styleId="affffffffffff4">
    <w:name w:val="Revision"/>
    <w:hidden/>
    <w:uiPriority w:val="99"/>
    <w:semiHidden/>
    <w:rsid w:val="00AA1E1C"/>
    <w:rPr>
      <w:kern w:val="2"/>
      <w:sz w:val="21"/>
      <w:szCs w:val="21"/>
    </w:rPr>
  </w:style>
  <w:style w:type="paragraph" w:customStyle="1" w:styleId="24">
    <w:name w:val="封面标准号2"/>
    <w:qFormat/>
    <w:rsid w:val="007E6AAA"/>
    <w:pPr>
      <w:framePr w:w="9140" w:h="1242" w:hRule="exact" w:hSpace="284" w:wrap="around" w:vAnchor="page" w:hAnchor="page" w:x="1645" w:y="2910" w:anchorLock="1"/>
      <w:spacing w:before="357" w:line="280" w:lineRule="exact"/>
      <w:jc w:val="right"/>
    </w:pPr>
    <w:rPr>
      <w:rFonts w:ascii="黑体" w:eastAsia="黑体" w:hAnsiTheme="minorHAnsi" w:cstheme="minorBid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92757">
      <w:bodyDiv w:val="1"/>
      <w:marLeft w:val="0"/>
      <w:marRight w:val="0"/>
      <w:marTop w:val="0"/>
      <w:marBottom w:val="0"/>
      <w:divBdr>
        <w:top w:val="none" w:sz="0" w:space="0" w:color="auto"/>
        <w:left w:val="none" w:sz="0" w:space="0" w:color="auto"/>
        <w:bottom w:val="none" w:sz="0" w:space="0" w:color="auto"/>
        <w:right w:val="none" w:sz="0" w:space="0" w:color="auto"/>
      </w:divBdr>
      <w:divsChild>
        <w:div w:id="1872649526">
          <w:marLeft w:val="0"/>
          <w:marRight w:val="0"/>
          <w:marTop w:val="0"/>
          <w:marBottom w:val="0"/>
          <w:divBdr>
            <w:top w:val="none" w:sz="0" w:space="0" w:color="auto"/>
            <w:left w:val="none" w:sz="0" w:space="0" w:color="auto"/>
            <w:bottom w:val="none" w:sz="0" w:space="0" w:color="auto"/>
            <w:right w:val="none" w:sz="0" w:space="0" w:color="auto"/>
          </w:divBdr>
          <w:divsChild>
            <w:div w:id="27073634">
              <w:marLeft w:val="0"/>
              <w:marRight w:val="0"/>
              <w:marTop w:val="0"/>
              <w:marBottom w:val="0"/>
              <w:divBdr>
                <w:top w:val="none" w:sz="0" w:space="0" w:color="auto"/>
                <w:left w:val="none" w:sz="0" w:space="0" w:color="auto"/>
                <w:bottom w:val="none" w:sz="0" w:space="0" w:color="auto"/>
                <w:right w:val="none" w:sz="0" w:space="0" w:color="auto"/>
              </w:divBdr>
              <w:divsChild>
                <w:div w:id="1192839850">
                  <w:marLeft w:val="0"/>
                  <w:marRight w:val="0"/>
                  <w:marTop w:val="0"/>
                  <w:marBottom w:val="0"/>
                  <w:divBdr>
                    <w:top w:val="none" w:sz="0" w:space="0" w:color="auto"/>
                    <w:left w:val="none" w:sz="0" w:space="0" w:color="auto"/>
                    <w:bottom w:val="none" w:sz="0" w:space="0" w:color="auto"/>
                    <w:right w:val="none" w:sz="0" w:space="0" w:color="auto"/>
                  </w:divBdr>
                  <w:divsChild>
                    <w:div w:id="177675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541983">
      <w:bodyDiv w:val="1"/>
      <w:marLeft w:val="0"/>
      <w:marRight w:val="0"/>
      <w:marTop w:val="0"/>
      <w:marBottom w:val="0"/>
      <w:divBdr>
        <w:top w:val="none" w:sz="0" w:space="0" w:color="auto"/>
        <w:left w:val="none" w:sz="0" w:space="0" w:color="auto"/>
        <w:bottom w:val="none" w:sz="0" w:space="0" w:color="auto"/>
        <w:right w:val="none" w:sz="0" w:space="0" w:color="auto"/>
      </w:divBdr>
    </w:div>
    <w:div w:id="375784545">
      <w:bodyDiv w:val="1"/>
      <w:marLeft w:val="0"/>
      <w:marRight w:val="0"/>
      <w:marTop w:val="0"/>
      <w:marBottom w:val="0"/>
      <w:divBdr>
        <w:top w:val="none" w:sz="0" w:space="0" w:color="auto"/>
        <w:left w:val="none" w:sz="0" w:space="0" w:color="auto"/>
        <w:bottom w:val="none" w:sz="0" w:space="0" w:color="auto"/>
        <w:right w:val="none" w:sz="0" w:space="0" w:color="auto"/>
      </w:divBdr>
      <w:divsChild>
        <w:div w:id="1982344993">
          <w:marLeft w:val="0"/>
          <w:marRight w:val="0"/>
          <w:marTop w:val="0"/>
          <w:marBottom w:val="0"/>
          <w:divBdr>
            <w:top w:val="none" w:sz="0" w:space="0" w:color="auto"/>
            <w:left w:val="none" w:sz="0" w:space="0" w:color="auto"/>
            <w:bottom w:val="none" w:sz="0" w:space="0" w:color="auto"/>
            <w:right w:val="none" w:sz="0" w:space="0" w:color="auto"/>
          </w:divBdr>
          <w:divsChild>
            <w:div w:id="1470393905">
              <w:marLeft w:val="0"/>
              <w:marRight w:val="0"/>
              <w:marTop w:val="0"/>
              <w:marBottom w:val="0"/>
              <w:divBdr>
                <w:top w:val="none" w:sz="0" w:space="0" w:color="auto"/>
                <w:left w:val="none" w:sz="0" w:space="0" w:color="auto"/>
                <w:bottom w:val="none" w:sz="0" w:space="0" w:color="auto"/>
                <w:right w:val="none" w:sz="0" w:space="0" w:color="auto"/>
              </w:divBdr>
              <w:divsChild>
                <w:div w:id="134034204">
                  <w:marLeft w:val="0"/>
                  <w:marRight w:val="0"/>
                  <w:marTop w:val="0"/>
                  <w:marBottom w:val="0"/>
                  <w:divBdr>
                    <w:top w:val="none" w:sz="0" w:space="0" w:color="auto"/>
                    <w:left w:val="none" w:sz="0" w:space="0" w:color="auto"/>
                    <w:bottom w:val="none" w:sz="0" w:space="0" w:color="auto"/>
                    <w:right w:val="none" w:sz="0" w:space="0" w:color="auto"/>
                  </w:divBdr>
                  <w:divsChild>
                    <w:div w:id="161941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496505">
      <w:bodyDiv w:val="1"/>
      <w:marLeft w:val="0"/>
      <w:marRight w:val="0"/>
      <w:marTop w:val="0"/>
      <w:marBottom w:val="0"/>
      <w:divBdr>
        <w:top w:val="none" w:sz="0" w:space="0" w:color="auto"/>
        <w:left w:val="none" w:sz="0" w:space="0" w:color="auto"/>
        <w:bottom w:val="none" w:sz="0" w:space="0" w:color="auto"/>
        <w:right w:val="none" w:sz="0" w:space="0" w:color="auto"/>
      </w:divBdr>
      <w:divsChild>
        <w:div w:id="839346048">
          <w:marLeft w:val="0"/>
          <w:marRight w:val="0"/>
          <w:marTop w:val="0"/>
          <w:marBottom w:val="0"/>
          <w:divBdr>
            <w:top w:val="none" w:sz="0" w:space="0" w:color="auto"/>
            <w:left w:val="none" w:sz="0" w:space="0" w:color="auto"/>
            <w:bottom w:val="none" w:sz="0" w:space="0" w:color="auto"/>
            <w:right w:val="none" w:sz="0" w:space="0" w:color="auto"/>
          </w:divBdr>
          <w:divsChild>
            <w:div w:id="1972785696">
              <w:marLeft w:val="0"/>
              <w:marRight w:val="0"/>
              <w:marTop w:val="0"/>
              <w:marBottom w:val="0"/>
              <w:divBdr>
                <w:top w:val="none" w:sz="0" w:space="0" w:color="auto"/>
                <w:left w:val="none" w:sz="0" w:space="0" w:color="auto"/>
                <w:bottom w:val="none" w:sz="0" w:space="0" w:color="auto"/>
                <w:right w:val="none" w:sz="0" w:space="0" w:color="auto"/>
              </w:divBdr>
              <w:divsChild>
                <w:div w:id="1654524962">
                  <w:marLeft w:val="0"/>
                  <w:marRight w:val="0"/>
                  <w:marTop w:val="0"/>
                  <w:marBottom w:val="0"/>
                  <w:divBdr>
                    <w:top w:val="none" w:sz="0" w:space="0" w:color="auto"/>
                    <w:left w:val="none" w:sz="0" w:space="0" w:color="auto"/>
                    <w:bottom w:val="none" w:sz="0" w:space="0" w:color="auto"/>
                    <w:right w:val="none" w:sz="0" w:space="0" w:color="auto"/>
                  </w:divBdr>
                  <w:divsChild>
                    <w:div w:id="16450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965882">
      <w:bodyDiv w:val="1"/>
      <w:marLeft w:val="0"/>
      <w:marRight w:val="0"/>
      <w:marTop w:val="0"/>
      <w:marBottom w:val="0"/>
      <w:divBdr>
        <w:top w:val="none" w:sz="0" w:space="0" w:color="auto"/>
        <w:left w:val="none" w:sz="0" w:space="0" w:color="auto"/>
        <w:bottom w:val="none" w:sz="0" w:space="0" w:color="auto"/>
        <w:right w:val="none" w:sz="0" w:space="0" w:color="auto"/>
      </w:divBdr>
    </w:div>
    <w:div w:id="1498154270">
      <w:bodyDiv w:val="1"/>
      <w:marLeft w:val="0"/>
      <w:marRight w:val="0"/>
      <w:marTop w:val="0"/>
      <w:marBottom w:val="0"/>
      <w:divBdr>
        <w:top w:val="none" w:sz="0" w:space="0" w:color="auto"/>
        <w:left w:val="none" w:sz="0" w:space="0" w:color="auto"/>
        <w:bottom w:val="none" w:sz="0" w:space="0" w:color="auto"/>
        <w:right w:val="none" w:sz="0" w:space="0" w:color="auto"/>
      </w:divBdr>
      <w:divsChild>
        <w:div w:id="1048072697">
          <w:marLeft w:val="0"/>
          <w:marRight w:val="0"/>
          <w:marTop w:val="0"/>
          <w:marBottom w:val="0"/>
          <w:divBdr>
            <w:top w:val="none" w:sz="0" w:space="0" w:color="auto"/>
            <w:left w:val="none" w:sz="0" w:space="0" w:color="auto"/>
            <w:bottom w:val="none" w:sz="0" w:space="0" w:color="auto"/>
            <w:right w:val="none" w:sz="0" w:space="0" w:color="auto"/>
          </w:divBdr>
          <w:divsChild>
            <w:div w:id="1680768167">
              <w:marLeft w:val="0"/>
              <w:marRight w:val="0"/>
              <w:marTop w:val="0"/>
              <w:marBottom w:val="0"/>
              <w:divBdr>
                <w:top w:val="none" w:sz="0" w:space="0" w:color="auto"/>
                <w:left w:val="none" w:sz="0" w:space="0" w:color="auto"/>
                <w:bottom w:val="none" w:sz="0" w:space="0" w:color="auto"/>
                <w:right w:val="none" w:sz="0" w:space="0" w:color="auto"/>
              </w:divBdr>
              <w:divsChild>
                <w:div w:id="1203517193">
                  <w:marLeft w:val="0"/>
                  <w:marRight w:val="0"/>
                  <w:marTop w:val="0"/>
                  <w:marBottom w:val="0"/>
                  <w:divBdr>
                    <w:top w:val="none" w:sz="0" w:space="0" w:color="auto"/>
                    <w:left w:val="none" w:sz="0" w:space="0" w:color="auto"/>
                    <w:bottom w:val="none" w:sz="0" w:space="0" w:color="auto"/>
                    <w:right w:val="none" w:sz="0" w:space="0" w:color="auto"/>
                  </w:divBdr>
                  <w:divsChild>
                    <w:div w:id="175003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809179">
      <w:bodyDiv w:val="1"/>
      <w:marLeft w:val="0"/>
      <w:marRight w:val="0"/>
      <w:marTop w:val="0"/>
      <w:marBottom w:val="0"/>
      <w:divBdr>
        <w:top w:val="none" w:sz="0" w:space="0" w:color="auto"/>
        <w:left w:val="none" w:sz="0" w:space="0" w:color="auto"/>
        <w:bottom w:val="none" w:sz="0" w:space="0" w:color="auto"/>
        <w:right w:val="none" w:sz="0" w:space="0" w:color="auto"/>
      </w:divBdr>
      <w:divsChild>
        <w:div w:id="1501197279">
          <w:marLeft w:val="0"/>
          <w:marRight w:val="0"/>
          <w:marTop w:val="0"/>
          <w:marBottom w:val="0"/>
          <w:divBdr>
            <w:top w:val="none" w:sz="0" w:space="0" w:color="auto"/>
            <w:left w:val="none" w:sz="0" w:space="0" w:color="auto"/>
            <w:bottom w:val="none" w:sz="0" w:space="0" w:color="auto"/>
            <w:right w:val="none" w:sz="0" w:space="0" w:color="auto"/>
          </w:divBdr>
          <w:divsChild>
            <w:div w:id="1178696441">
              <w:marLeft w:val="0"/>
              <w:marRight w:val="0"/>
              <w:marTop w:val="0"/>
              <w:marBottom w:val="0"/>
              <w:divBdr>
                <w:top w:val="none" w:sz="0" w:space="0" w:color="auto"/>
                <w:left w:val="none" w:sz="0" w:space="0" w:color="auto"/>
                <w:bottom w:val="none" w:sz="0" w:space="0" w:color="auto"/>
                <w:right w:val="none" w:sz="0" w:space="0" w:color="auto"/>
              </w:divBdr>
              <w:divsChild>
                <w:div w:id="1143696483">
                  <w:marLeft w:val="0"/>
                  <w:marRight w:val="0"/>
                  <w:marTop w:val="0"/>
                  <w:marBottom w:val="0"/>
                  <w:divBdr>
                    <w:top w:val="none" w:sz="0" w:space="0" w:color="auto"/>
                    <w:left w:val="none" w:sz="0" w:space="0" w:color="auto"/>
                    <w:bottom w:val="none" w:sz="0" w:space="0" w:color="auto"/>
                    <w:right w:val="none" w:sz="0" w:space="0" w:color="auto"/>
                  </w:divBdr>
                  <w:divsChild>
                    <w:div w:id="9019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4D2014E9EC4C53B1A8B6386424D00C"/>
        <w:category>
          <w:name w:val="常规"/>
          <w:gallery w:val="placeholder"/>
        </w:category>
        <w:types>
          <w:type w:val="bbPlcHdr"/>
        </w:types>
        <w:behaviors>
          <w:behavior w:val="content"/>
        </w:behaviors>
        <w:guid w:val="{5590FF89-42BB-4D8D-82D5-782C0153C7F2}"/>
      </w:docPartPr>
      <w:docPartBody>
        <w:p w:rsidR="007D23FC" w:rsidRDefault="00B6517C">
          <w:pPr>
            <w:pStyle w:val="5E4D2014E9EC4C53B1A8B6386424D00C"/>
          </w:pPr>
          <w:r>
            <w:rPr>
              <w:rStyle w:val="a3"/>
              <w:rFonts w:hint="eastAsia"/>
            </w:rPr>
            <w:t>选择一项。</w:t>
          </w:r>
        </w:p>
      </w:docPartBody>
    </w:docPart>
    <w:docPart>
      <w:docPartPr>
        <w:name w:val="FD72801D2B104A658182F71F1EA0C8A5"/>
        <w:category>
          <w:name w:val="常规"/>
          <w:gallery w:val="placeholder"/>
        </w:category>
        <w:types>
          <w:type w:val="bbPlcHdr"/>
        </w:types>
        <w:behaviors>
          <w:behavior w:val="content"/>
        </w:behaviors>
        <w:guid w:val="{6126C11F-BB2B-448D-900D-5A4D07F27B70}"/>
      </w:docPartPr>
      <w:docPartBody>
        <w:p w:rsidR="00FA5F17" w:rsidRDefault="002A17D1" w:rsidP="002A17D1">
          <w:pPr>
            <w:pStyle w:val="FD72801D2B104A658182F71F1EA0C8A5"/>
          </w:pPr>
          <w:r>
            <w:rPr>
              <w:rStyle w:val="a3"/>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689"/>
    <w:rsid w:val="00020554"/>
    <w:rsid w:val="000645D6"/>
    <w:rsid w:val="00066479"/>
    <w:rsid w:val="00097E00"/>
    <w:rsid w:val="000B68C3"/>
    <w:rsid w:val="00101F74"/>
    <w:rsid w:val="00113DBB"/>
    <w:rsid w:val="00182808"/>
    <w:rsid w:val="001917AB"/>
    <w:rsid w:val="001F0AC7"/>
    <w:rsid w:val="00225D73"/>
    <w:rsid w:val="0026072E"/>
    <w:rsid w:val="002A17D1"/>
    <w:rsid w:val="002E0E35"/>
    <w:rsid w:val="00396203"/>
    <w:rsid w:val="003D7182"/>
    <w:rsid w:val="00403526"/>
    <w:rsid w:val="0042747B"/>
    <w:rsid w:val="00582C13"/>
    <w:rsid w:val="005A6F51"/>
    <w:rsid w:val="005B6E84"/>
    <w:rsid w:val="005C7822"/>
    <w:rsid w:val="00601989"/>
    <w:rsid w:val="00613394"/>
    <w:rsid w:val="0061602D"/>
    <w:rsid w:val="00672C6A"/>
    <w:rsid w:val="006C1249"/>
    <w:rsid w:val="006D56AB"/>
    <w:rsid w:val="00720384"/>
    <w:rsid w:val="00741D7E"/>
    <w:rsid w:val="007D23FC"/>
    <w:rsid w:val="007D26DE"/>
    <w:rsid w:val="007E5900"/>
    <w:rsid w:val="0080768B"/>
    <w:rsid w:val="0084794E"/>
    <w:rsid w:val="00860F42"/>
    <w:rsid w:val="008C3D89"/>
    <w:rsid w:val="008F3392"/>
    <w:rsid w:val="00900BE7"/>
    <w:rsid w:val="00925DD0"/>
    <w:rsid w:val="009271D8"/>
    <w:rsid w:val="00962846"/>
    <w:rsid w:val="009855E1"/>
    <w:rsid w:val="009C4E9A"/>
    <w:rsid w:val="00A52902"/>
    <w:rsid w:val="00A53EFA"/>
    <w:rsid w:val="00AA088C"/>
    <w:rsid w:val="00AA68DC"/>
    <w:rsid w:val="00AE770D"/>
    <w:rsid w:val="00B13102"/>
    <w:rsid w:val="00B6517C"/>
    <w:rsid w:val="00BB3368"/>
    <w:rsid w:val="00BF1D4B"/>
    <w:rsid w:val="00BF2096"/>
    <w:rsid w:val="00C57DC6"/>
    <w:rsid w:val="00CD4671"/>
    <w:rsid w:val="00D10188"/>
    <w:rsid w:val="00D21BDD"/>
    <w:rsid w:val="00D63991"/>
    <w:rsid w:val="00DA0EBE"/>
    <w:rsid w:val="00DD0F17"/>
    <w:rsid w:val="00E05689"/>
    <w:rsid w:val="00E34A4C"/>
    <w:rsid w:val="00E5025A"/>
    <w:rsid w:val="00E75000"/>
    <w:rsid w:val="00E82FB8"/>
    <w:rsid w:val="00ED1C81"/>
    <w:rsid w:val="00F438CE"/>
    <w:rsid w:val="00F65022"/>
    <w:rsid w:val="00F914BF"/>
    <w:rsid w:val="00F96BCF"/>
    <w:rsid w:val="00FA5F17"/>
    <w:rsid w:val="00FC7D1B"/>
    <w:rsid w:val="00FD009C"/>
    <w:rsid w:val="00FD5B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A17D1"/>
    <w:rPr>
      <w:color w:val="808080"/>
    </w:rPr>
  </w:style>
  <w:style w:type="paragraph" w:customStyle="1" w:styleId="5E4D2014E9EC4C53B1A8B6386424D00C">
    <w:name w:val="5E4D2014E9EC4C53B1A8B6386424D00C"/>
    <w:pPr>
      <w:widowControl w:val="0"/>
      <w:jc w:val="both"/>
    </w:pPr>
    <w:rPr>
      <w:kern w:val="2"/>
      <w:sz w:val="21"/>
      <w:szCs w:val="22"/>
    </w:rPr>
  </w:style>
  <w:style w:type="paragraph" w:customStyle="1" w:styleId="FD72801D2B104A658182F71F1EA0C8A5">
    <w:name w:val="FD72801D2B104A658182F71F1EA0C8A5"/>
    <w:rsid w:val="002A17D1"/>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8D303FF2-975C-46C0-8506-5E4B7276AE5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地方标准.dotx</Template>
  <TotalTime>122</TotalTime>
  <Pages>1</Pages>
  <Words>1372</Words>
  <Characters>7824</Characters>
  <Application>Microsoft Office Word</Application>
  <DocSecurity>0</DocSecurity>
  <Lines>65</Lines>
  <Paragraphs>18</Paragraphs>
  <ScaleCrop>false</ScaleCrop>
  <Company>PCMI</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subject/>
  <dc:creator>peng&amp;xin</dc:creator>
  <cp:keywords/>
  <dc:description/>
  <cp:lastModifiedBy>Fei Han</cp:lastModifiedBy>
  <cp:revision>21</cp:revision>
  <cp:lastPrinted>2022-08-16T02:35:00Z</cp:lastPrinted>
  <dcterms:created xsi:type="dcterms:W3CDTF">2022-08-07T14:31:00Z</dcterms:created>
  <dcterms:modified xsi:type="dcterms:W3CDTF">2022-08-16T05:06:00Z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false</vt:lpwstr>
  </property>
  <property fmtid="{D5CDD505-2E9C-101B-9397-08002B2CF9AE}" pid="15" name="KSOProductBuildVer">
    <vt:lpwstr>2052-11.1.0.10228</vt:lpwstr>
  </property>
</Properties>
</file>