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19958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37A4BE81" w14:textId="77777777" w:rsidR="00331358" w:rsidRDefault="00000000">
      <w:pPr>
        <w:adjustRightInd w:val="0"/>
        <w:snapToGrid w:val="0"/>
        <w:jc w:val="center"/>
        <w:rPr>
          <w:rFonts w:ascii="Helvetica" w:eastAsia="宋体" w:hAnsi="Helvetica" w:cs="Helvetica"/>
          <w:sz w:val="36"/>
          <w:szCs w:val="36"/>
          <w:shd w:val="clear" w:color="auto" w:fill="FFFFFF"/>
        </w:rPr>
      </w:pPr>
      <w:hyperlink r:id="rId7" w:tgtFrame="https://www.wjx.cn/newwjx/manage/_blank" w:tooltip="仓储服务质量评价申报" w:history="1">
        <w:r>
          <w:rPr>
            <w:sz w:val="36"/>
            <w:szCs w:val="36"/>
          </w:rPr>
          <w:t>仓储服务质量评价</w:t>
        </w:r>
        <w:r>
          <w:rPr>
            <w:rFonts w:hint="eastAsia"/>
            <w:sz w:val="36"/>
            <w:szCs w:val="36"/>
          </w:rPr>
          <w:t>申报基本信息表</w:t>
        </w:r>
      </w:hyperlink>
    </w:p>
    <w:p w14:paraId="462D262B" w14:textId="77777777" w:rsidR="00331358" w:rsidRDefault="00000000">
      <w:pPr>
        <w:adjustRightInd w:val="0"/>
        <w:snapToGrid w:val="0"/>
        <w:jc w:val="center"/>
        <w:rPr>
          <w:rFonts w:eastAsia="宋体"/>
          <w:sz w:val="18"/>
          <w:szCs w:val="21"/>
        </w:rPr>
      </w:pPr>
      <w:r>
        <w:rPr>
          <w:rFonts w:ascii="楷体" w:eastAsia="楷体" w:hAnsi="楷体" w:cs="楷体" w:hint="eastAsia"/>
          <w:color w:val="404040" w:themeColor="text1" w:themeTint="BF"/>
          <w:sz w:val="18"/>
          <w:szCs w:val="21"/>
        </w:rPr>
        <w:t>（系统需填报信息）</w:t>
      </w:r>
    </w:p>
    <w:p w14:paraId="4D1E0827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142B936B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66C31BC7" w14:textId="77777777" w:rsidR="00331358" w:rsidRDefault="00000000">
      <w:p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 w:hint="eastAsia"/>
          <w:sz w:val="24"/>
        </w:rPr>
        <w:t>1.申报企业全称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（企业名称将出现在证书中，请仔细确认）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</w:t>
      </w:r>
    </w:p>
    <w:p w14:paraId="660D8C10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30C33BCC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2.申报日期：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</w:t>
      </w:r>
      <w:r>
        <w:rPr>
          <w:rFonts w:ascii="宋体" w:eastAsia="宋体" w:hAnsi="宋体" w:cs="宋体" w:hint="eastAsia"/>
          <w:sz w:val="22"/>
          <w:szCs w:val="22"/>
        </w:rPr>
        <w:t>年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22"/>
          <w:szCs w:val="22"/>
        </w:rPr>
        <w:t>月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22"/>
          <w:szCs w:val="22"/>
        </w:rPr>
        <w:t>日</w:t>
      </w:r>
    </w:p>
    <w:p w14:paraId="4CD9CFDC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5B080117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3.联系人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(后期进度查询及相关通知将通过联系人手机及邮箱完成，请确认后填写)</w:t>
      </w:r>
      <w:r>
        <w:rPr>
          <w:rFonts w:ascii="黑体" w:eastAsia="黑体" w:hAnsi="黑体" w:cs="黑体" w:hint="eastAsia"/>
          <w:sz w:val="24"/>
        </w:rPr>
        <w:t>:</w:t>
      </w:r>
    </w:p>
    <w:p w14:paraId="5D1EA4D9" w14:textId="77777777" w:rsidR="00331358" w:rsidRDefault="00000000">
      <w:pPr>
        <w:adjustRightInd w:val="0"/>
        <w:snapToGrid w:val="0"/>
        <w:ind w:firstLineChars="200" w:firstLine="44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姓名：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ab/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ab/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ab/>
      </w:r>
    </w:p>
    <w:p w14:paraId="7BA6FC55" w14:textId="77777777" w:rsidR="00331358" w:rsidRDefault="00000000">
      <w:pPr>
        <w:adjustRightInd w:val="0"/>
        <w:snapToGrid w:val="0"/>
        <w:ind w:firstLineChars="200" w:firstLine="44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电话：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ab/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ab/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ab/>
      </w:r>
    </w:p>
    <w:p w14:paraId="502B5179" w14:textId="77777777" w:rsidR="00331358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邮箱：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</w:t>
      </w:r>
    </w:p>
    <w:p w14:paraId="28E16DE5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6B41A2FC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4.申报情况</w:t>
      </w:r>
    </w:p>
    <w:p w14:paraId="5016919C" w14:textId="77777777" w:rsidR="00331358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rFonts w:hint="eastAsia"/>
          <w:sz w:val="22"/>
          <w:szCs w:val="22"/>
        </w:rPr>
        <w:t>初审</w:t>
      </w:r>
      <w:r>
        <w:rPr>
          <w:rFonts w:hint="eastAsia"/>
          <w:sz w:val="22"/>
          <w:szCs w:val="22"/>
        </w:rPr>
        <w:t xml:space="preserve"> 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rFonts w:hint="eastAsia"/>
          <w:sz w:val="22"/>
          <w:szCs w:val="22"/>
        </w:rPr>
        <w:t>复审</w:t>
      </w:r>
    </w:p>
    <w:p w14:paraId="0CDCF573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13C10636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5是否为中国仓储与配送协会会员</w:t>
      </w:r>
    </w:p>
    <w:p w14:paraId="6F17F964" w14:textId="77777777" w:rsidR="00331358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rFonts w:hint="eastAsia"/>
          <w:sz w:val="22"/>
          <w:szCs w:val="22"/>
        </w:rPr>
        <w:t>是</w:t>
      </w:r>
      <w:r>
        <w:rPr>
          <w:rFonts w:hint="eastAsia"/>
          <w:sz w:val="22"/>
          <w:szCs w:val="22"/>
        </w:rPr>
        <w:t xml:space="preserve">   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rFonts w:hint="eastAsia"/>
          <w:sz w:val="22"/>
          <w:szCs w:val="22"/>
        </w:rPr>
        <w:t>否</w:t>
      </w:r>
    </w:p>
    <w:p w14:paraId="05C75EE1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4C8F806E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6.申报类型</w:t>
      </w:r>
    </w:p>
    <w:p w14:paraId="383ED99F" w14:textId="77777777" w:rsidR="00331358" w:rsidRDefault="00000000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  <w:r>
        <w:rPr>
          <w:rFonts w:hint="eastAsia"/>
          <w:sz w:val="22"/>
          <w:szCs w:val="22"/>
        </w:rPr>
        <w:t xml:space="preserve"> 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rFonts w:hint="eastAsia"/>
          <w:sz w:val="22"/>
          <w:szCs w:val="22"/>
        </w:rPr>
        <w:t>常温仓储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(仓储服务以常温货物为主)</w:t>
      </w:r>
    </w:p>
    <w:p w14:paraId="5E2F848C" w14:textId="04AA24B6" w:rsidR="00331358" w:rsidRDefault="00000000">
      <w:pPr>
        <w:adjustRightInd w:val="0"/>
        <w:snapToGrid w:val="0"/>
        <w:rPr>
          <w:sz w:val="18"/>
          <w:szCs w:val="21"/>
        </w:rPr>
      </w:pPr>
      <w:r>
        <w:rPr>
          <w:rFonts w:hint="eastAsia"/>
          <w:sz w:val="22"/>
          <w:szCs w:val="22"/>
        </w:rPr>
        <w:t xml:space="preserve">   </w:t>
      </w:r>
      <w:r>
        <w:rPr>
          <w:rFonts w:ascii="微软雅黑" w:eastAsia="微软雅黑" w:hAnsi="微软雅黑" w:cs="微软雅黑" w:hint="eastAsia"/>
          <w:sz w:val="22"/>
          <w:szCs w:val="22"/>
        </w:rPr>
        <w:t>☐</w:t>
      </w:r>
      <w:r>
        <w:rPr>
          <w:rFonts w:hint="eastAsia"/>
          <w:sz w:val="22"/>
          <w:szCs w:val="22"/>
        </w:rPr>
        <w:t>低温仓储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(仓储服务以低温货物为主)</w:t>
      </w:r>
    </w:p>
    <w:p w14:paraId="5FFCDC41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029A8AF3" w14:textId="77777777" w:rsidR="00331358" w:rsidRDefault="00000000">
      <w:p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 w:hint="eastAsia"/>
          <w:sz w:val="24"/>
        </w:rPr>
        <w:t>7.企业所在省份城市与地区：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     </w:t>
      </w:r>
    </w:p>
    <w:p w14:paraId="7DD13DE0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5F3FC405" w14:textId="77777777" w:rsidR="00331358" w:rsidRDefault="00000000">
      <w:p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 w:hint="eastAsia"/>
          <w:sz w:val="24"/>
        </w:rPr>
        <w:t>8.企业详细地址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(此信息将在结果中体现，请仔细核对！应与房产证地址一致)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                                                                       </w:t>
      </w:r>
    </w:p>
    <w:p w14:paraId="2C4FD826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0E23E59A" w14:textId="77777777" w:rsidR="00331358" w:rsidRDefault="00000000">
      <w:pPr>
        <w:numPr>
          <w:ilvl w:val="0"/>
          <w:numId w:val="1"/>
        </w:num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主要业务分布情况</w:t>
      </w:r>
    </w:p>
    <w:p w14:paraId="122BF67A" w14:textId="77777777" w:rsidR="00331358" w:rsidRDefault="00331358">
      <w:pPr>
        <w:adjustRightInd w:val="0"/>
        <w:snapToGrid w:val="0"/>
        <w:rPr>
          <w:rFonts w:ascii="黑体" w:eastAsia="黑体" w:hAnsi="黑体" w:cs="黑体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99"/>
        <w:gridCol w:w="6223"/>
      </w:tblGrid>
      <w:tr w:rsidR="00331358" w14:paraId="06615071" w14:textId="77777777">
        <w:trPr>
          <w:trHeight w:val="602"/>
        </w:trPr>
        <w:tc>
          <w:tcPr>
            <w:tcW w:w="2299" w:type="dxa"/>
            <w:shd w:val="clear" w:color="auto" w:fill="DEEBF6" w:themeFill="accent1" w:themeFillTint="32"/>
          </w:tcPr>
          <w:p w14:paraId="3B9B5C45" w14:textId="77777777" w:rsidR="00331358" w:rsidRDefault="00000000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业务覆盖城市</w:t>
            </w:r>
          </w:p>
        </w:tc>
        <w:tc>
          <w:tcPr>
            <w:tcW w:w="6223" w:type="dxa"/>
            <w:shd w:val="clear" w:color="auto" w:fill="DEEBF6" w:themeFill="accent1" w:themeFillTint="32"/>
          </w:tcPr>
          <w:p w14:paraId="522F9483" w14:textId="77777777" w:rsidR="00331358" w:rsidRDefault="00000000">
            <w:pPr>
              <w:adjustRightInd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各城市运营仓库面积</w:t>
            </w:r>
            <w:r>
              <w:rPr>
                <w:rFonts w:hint="eastAsia"/>
                <w:sz w:val="22"/>
                <w:szCs w:val="22"/>
              </w:rPr>
              <w:t xml:space="preserve"> (</w:t>
            </w:r>
            <w:r>
              <w:rPr>
                <w:rFonts w:hint="eastAsia"/>
                <w:sz w:val="22"/>
                <w:szCs w:val="22"/>
              </w:rPr>
              <w:t>平方米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</w:tr>
      <w:tr w:rsidR="00331358" w14:paraId="4BF686C7" w14:textId="77777777">
        <w:tc>
          <w:tcPr>
            <w:tcW w:w="2299" w:type="dxa"/>
          </w:tcPr>
          <w:p w14:paraId="5E57B346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6223" w:type="dxa"/>
          </w:tcPr>
          <w:p w14:paraId="6585756B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</w:tr>
      <w:tr w:rsidR="00331358" w14:paraId="0E67FD0E" w14:textId="77777777">
        <w:tc>
          <w:tcPr>
            <w:tcW w:w="2299" w:type="dxa"/>
          </w:tcPr>
          <w:p w14:paraId="4B9D5244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6223" w:type="dxa"/>
          </w:tcPr>
          <w:p w14:paraId="6D69C99A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</w:tr>
      <w:tr w:rsidR="00331358" w14:paraId="1F63ED4F" w14:textId="77777777">
        <w:tc>
          <w:tcPr>
            <w:tcW w:w="2299" w:type="dxa"/>
          </w:tcPr>
          <w:p w14:paraId="4663A8F9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6223" w:type="dxa"/>
          </w:tcPr>
          <w:p w14:paraId="78563CB5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</w:tr>
      <w:tr w:rsidR="00331358" w14:paraId="240B4CEE" w14:textId="77777777">
        <w:tc>
          <w:tcPr>
            <w:tcW w:w="2299" w:type="dxa"/>
          </w:tcPr>
          <w:p w14:paraId="5793A56C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6223" w:type="dxa"/>
          </w:tcPr>
          <w:p w14:paraId="563E0324" w14:textId="77777777" w:rsidR="00331358" w:rsidRDefault="00331358">
            <w:pPr>
              <w:adjustRightInd w:val="0"/>
              <w:snapToGrid w:val="0"/>
              <w:rPr>
                <w:sz w:val="22"/>
                <w:szCs w:val="22"/>
              </w:rPr>
            </w:pPr>
          </w:p>
        </w:tc>
      </w:tr>
    </w:tbl>
    <w:p w14:paraId="6092F98F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017CDE83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10.企业简介</w:t>
      </w:r>
    </w:p>
    <w:p w14:paraId="2E70E8DC" w14:textId="77777777" w:rsidR="00331358" w:rsidRDefault="00000000">
      <w:pPr>
        <w:adjustRightInd w:val="0"/>
        <w:snapToGrid w:val="0"/>
        <w:rPr>
          <w:rFonts w:ascii="微软雅黑" w:eastAsia="微软雅黑" w:hAnsi="微软雅黑" w:cs="微软雅黑"/>
          <w:color w:val="7F7F7F" w:themeColor="text1" w:themeTint="80"/>
          <w:sz w:val="18"/>
          <w:szCs w:val="21"/>
        </w:rPr>
      </w:pP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(企业简介应包括: 成立时间、企业性质、规模、客户、信息系统、绿色化、智能化情况)</w:t>
      </w:r>
    </w:p>
    <w:p w14:paraId="3CA20C47" w14:textId="77777777" w:rsidR="00331358" w:rsidRDefault="00331358">
      <w:pPr>
        <w:adjustRightInd w:val="0"/>
        <w:snapToGrid w:val="0"/>
        <w:rPr>
          <w:sz w:val="18"/>
          <w:szCs w:val="21"/>
        </w:rPr>
      </w:pPr>
    </w:p>
    <w:p w14:paraId="2FBDC24B" w14:textId="77777777" w:rsidR="00331358" w:rsidRDefault="00331358">
      <w:pPr>
        <w:adjustRightInd w:val="0"/>
        <w:snapToGrid w:val="0"/>
        <w:rPr>
          <w:rFonts w:ascii="方正楷体_GB2312" w:eastAsia="方正楷体_GB2312" w:hAnsi="方正楷体_GB2312" w:cs="方正楷体_GB2312"/>
          <w:sz w:val="18"/>
          <w:szCs w:val="21"/>
        </w:rPr>
      </w:pPr>
    </w:p>
    <w:p w14:paraId="1DD385C6" w14:textId="77777777" w:rsidR="00331358" w:rsidRDefault="00331358">
      <w:pPr>
        <w:adjustRightInd w:val="0"/>
        <w:snapToGrid w:val="0"/>
        <w:rPr>
          <w:rFonts w:ascii="方正楷体_GB2312" w:eastAsia="方正楷体_GB2312" w:hAnsi="方正楷体_GB2312" w:cs="方正楷体_GB2312"/>
          <w:sz w:val="18"/>
          <w:szCs w:val="21"/>
        </w:rPr>
      </w:pPr>
    </w:p>
    <w:p w14:paraId="56BFBE31" w14:textId="77777777" w:rsidR="00331358" w:rsidRDefault="00331358">
      <w:pPr>
        <w:adjustRightInd w:val="0"/>
        <w:snapToGrid w:val="0"/>
        <w:rPr>
          <w:rFonts w:ascii="方正楷体_GB2312" w:eastAsia="方正楷体_GB2312" w:hAnsi="方正楷体_GB2312" w:cs="方正楷体_GB2312"/>
          <w:sz w:val="18"/>
          <w:szCs w:val="21"/>
        </w:rPr>
      </w:pPr>
    </w:p>
    <w:p w14:paraId="14F03FA9" w14:textId="77777777" w:rsidR="00331358" w:rsidRDefault="00331358">
      <w:pPr>
        <w:adjustRightInd w:val="0"/>
        <w:snapToGrid w:val="0"/>
        <w:rPr>
          <w:rFonts w:ascii="方正楷体_GB2312" w:eastAsia="方正楷体_GB2312" w:hAnsi="方正楷体_GB2312" w:cs="方正楷体_GB2312"/>
          <w:sz w:val="18"/>
          <w:szCs w:val="21"/>
        </w:rPr>
      </w:pPr>
    </w:p>
    <w:p w14:paraId="5FC6F269" w14:textId="77777777" w:rsidR="00331358" w:rsidRDefault="00000000">
      <w:p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 w:hint="eastAsia"/>
          <w:sz w:val="24"/>
        </w:rPr>
        <w:t>11.企业注册资本(万元)：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</w:t>
      </w:r>
    </w:p>
    <w:p w14:paraId="6E4E92F0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12.年末资产总额(万元)：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</w:t>
      </w:r>
    </w:p>
    <w:p w14:paraId="5767F780" w14:textId="0E4F002F" w:rsidR="00331358" w:rsidRDefault="00000000">
      <w:pPr>
        <w:adjustRightInd w:val="0"/>
        <w:snapToGrid w:val="0"/>
        <w:rPr>
          <w:rFonts w:ascii="微软雅黑" w:eastAsia="微软雅黑" w:hAnsi="微软雅黑" w:cs="微软雅黑"/>
          <w:sz w:val="22"/>
          <w:szCs w:val="22"/>
          <w:u w:val="single"/>
        </w:rPr>
      </w:pPr>
      <w:r>
        <w:rPr>
          <w:rFonts w:ascii="黑体" w:eastAsia="黑体" w:hAnsi="黑体" w:cs="黑体" w:hint="eastAsia"/>
          <w:sz w:val="24"/>
        </w:rPr>
        <w:t>1</w:t>
      </w:r>
      <w:r>
        <w:rPr>
          <w:rFonts w:ascii="黑体" w:eastAsia="黑体" w:hAnsi="黑体" w:cs="黑体"/>
          <w:sz w:val="24"/>
        </w:rPr>
        <w:t>3.</w:t>
      </w:r>
      <w:r>
        <w:rPr>
          <w:rFonts w:ascii="黑体" w:eastAsia="黑体" w:hAnsi="黑体" w:cs="黑体" w:hint="eastAsia"/>
          <w:sz w:val="24"/>
        </w:rPr>
        <w:t>自有库房总面积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(产权为企业自有的仓库面积之和，单位:平方米)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</w:t>
      </w:r>
    </w:p>
    <w:p w14:paraId="4A8EBC25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14.租用库房面积</w:t>
      </w:r>
      <w:r>
        <w:rPr>
          <w:rFonts w:ascii="微软雅黑" w:eastAsia="微软雅黑" w:hAnsi="微软雅黑" w:cs="微软雅黑" w:hint="eastAsia"/>
          <w:color w:val="7F7F7F" w:themeColor="text1" w:themeTint="80"/>
          <w:sz w:val="18"/>
          <w:szCs w:val="21"/>
        </w:rPr>
        <w:t>(在企业运营仓库中非自有产权的仓库面积之和，单位: 平方米)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                                          </w:t>
      </w:r>
    </w:p>
    <w:p w14:paraId="60D4BEB1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15.</w:t>
      </w:r>
      <w:proofErr w:type="gramStart"/>
      <w:r>
        <w:rPr>
          <w:rFonts w:ascii="黑体" w:eastAsia="黑体" w:hAnsi="黑体" w:cs="黑体" w:hint="eastAsia"/>
          <w:sz w:val="24"/>
        </w:rPr>
        <w:t>年营收</w:t>
      </w:r>
      <w:proofErr w:type="gramEnd"/>
      <w:r>
        <w:rPr>
          <w:rFonts w:ascii="黑体" w:eastAsia="黑体" w:hAnsi="黑体" w:cs="黑体" w:hint="eastAsia"/>
          <w:sz w:val="24"/>
        </w:rPr>
        <w:t>总收入(万元)：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</w:t>
      </w:r>
    </w:p>
    <w:p w14:paraId="5CA471AD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16.年仓储收入(万元)：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</w:t>
      </w:r>
    </w:p>
    <w:p w14:paraId="2BA9F0D6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17.在岗职工总数(人)：</w:t>
      </w:r>
      <w:r>
        <w:rPr>
          <w:rFonts w:ascii="微软雅黑" w:eastAsia="微软雅黑" w:hAnsi="微软雅黑" w:cs="微软雅黑" w:hint="eastAsia"/>
          <w:sz w:val="22"/>
          <w:szCs w:val="22"/>
          <w:u w:val="single"/>
        </w:rPr>
        <w:t xml:space="preserve">                </w:t>
      </w:r>
    </w:p>
    <w:p w14:paraId="3189064E" w14:textId="77777777" w:rsidR="00331358" w:rsidRDefault="00000000">
      <w:pPr>
        <w:adjustRightInd w:val="0"/>
        <w:snapToGrid w:val="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18.其他功能</w:t>
      </w:r>
    </w:p>
    <w:p w14:paraId="70C39987" w14:textId="77777777" w:rsidR="00331358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是否使用</w:t>
      </w:r>
      <w:r>
        <w:rPr>
          <w:rFonts w:hint="eastAsia"/>
          <w:sz w:val="22"/>
          <w:szCs w:val="22"/>
        </w:rPr>
        <w:t>WMS</w:t>
      </w:r>
      <w:r>
        <w:rPr>
          <w:rFonts w:hint="eastAsia"/>
          <w:sz w:val="22"/>
          <w:szCs w:val="22"/>
        </w:rPr>
        <w:t>系统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1AE5BCEB" w14:textId="77777777" w:rsidR="00331358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是否使用</w:t>
      </w:r>
      <w:r>
        <w:rPr>
          <w:rFonts w:hint="eastAsia"/>
          <w:sz w:val="22"/>
          <w:szCs w:val="22"/>
        </w:rPr>
        <w:t>ERP</w:t>
      </w:r>
      <w:r>
        <w:rPr>
          <w:rFonts w:hint="eastAsia"/>
          <w:sz w:val="22"/>
          <w:szCs w:val="22"/>
        </w:rPr>
        <w:t>系统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7A8D33FF" w14:textId="77777777" w:rsidR="00331358" w:rsidRDefault="00000000">
      <w:pPr>
        <w:adjustRightInd w:val="0"/>
        <w:snapToGrid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是否进行了碳排放统计</w:t>
      </w:r>
      <w:r>
        <w:rPr>
          <w:rFonts w:hint="eastAsia"/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>☐是</w:t>
      </w:r>
      <w:r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☐否</w:t>
      </w:r>
    </w:p>
    <w:p w14:paraId="1610B96C" w14:textId="77777777" w:rsidR="00331358" w:rsidRDefault="00331358">
      <w:pPr>
        <w:adjustRightInd w:val="0"/>
        <w:snapToGrid w:val="0"/>
        <w:ind w:firstLineChars="200" w:firstLine="440"/>
        <w:rPr>
          <w:sz w:val="22"/>
          <w:szCs w:val="22"/>
        </w:rPr>
      </w:pPr>
    </w:p>
    <w:sectPr w:rsidR="00331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11E6C" w14:textId="77777777" w:rsidR="00F440BE" w:rsidRDefault="00F440BE" w:rsidP="005A3564">
      <w:r>
        <w:separator/>
      </w:r>
    </w:p>
  </w:endnote>
  <w:endnote w:type="continuationSeparator" w:id="0">
    <w:p w14:paraId="12C469F2" w14:textId="77777777" w:rsidR="00F440BE" w:rsidRDefault="00F440BE" w:rsidP="005A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00AF08A2-2995-4DA5-9D41-AC7F7FCF60AD}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370D42E1-D412-4A52-9EFE-31C24C20DFBB}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6E8B5CD3-536C-48B5-96B7-D64EFF6AA7E7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197426F0-A644-4753-92E4-DAFAE11C0742}"/>
  </w:font>
  <w:font w:name="方正楷体_GB2312">
    <w:altName w:val="方正楷体_GB2312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81B3" w14:textId="77777777" w:rsidR="00F440BE" w:rsidRDefault="00F440BE" w:rsidP="005A3564">
      <w:r>
        <w:separator/>
      </w:r>
    </w:p>
  </w:footnote>
  <w:footnote w:type="continuationSeparator" w:id="0">
    <w:p w14:paraId="5DE3A386" w14:textId="77777777" w:rsidR="00F440BE" w:rsidRDefault="00F440BE" w:rsidP="005A3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00628"/>
    <w:multiLevelType w:val="singleLevel"/>
    <w:tmpl w:val="76700628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7130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zZGRjZGYxZTEyOTYxOGRiMGNhNDUxNjEzNTE5YjkifQ=="/>
  </w:docVars>
  <w:rsids>
    <w:rsidRoot w:val="0068149B"/>
    <w:rsid w:val="0006385A"/>
    <w:rsid w:val="002154A0"/>
    <w:rsid w:val="00331358"/>
    <w:rsid w:val="004C04CA"/>
    <w:rsid w:val="00506E28"/>
    <w:rsid w:val="005A3564"/>
    <w:rsid w:val="0068149B"/>
    <w:rsid w:val="00F440BE"/>
    <w:rsid w:val="00F51F44"/>
    <w:rsid w:val="06873EB7"/>
    <w:rsid w:val="0FD50659"/>
    <w:rsid w:val="1BF713BE"/>
    <w:rsid w:val="2B2A39FF"/>
    <w:rsid w:val="323058E1"/>
    <w:rsid w:val="3DC15BF5"/>
    <w:rsid w:val="4DEB53B0"/>
    <w:rsid w:val="52FB4AC1"/>
    <w:rsid w:val="532B376E"/>
    <w:rsid w:val="55CC6C1A"/>
    <w:rsid w:val="78B40E93"/>
    <w:rsid w:val="7940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665CFF"/>
  <w15:docId w15:val="{03D3D376-8F24-4C77-BA72-D4FA6861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Revision"/>
    <w:hidden/>
    <w:uiPriority w:val="99"/>
    <w:semiHidden/>
    <w:rsid w:val="005A3564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jx.cn/wjx/design/previewmobile.aspx?activity=186608456&amp;s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suwei</dc:creator>
  <cp:lastModifiedBy>xiaoang</cp:lastModifiedBy>
  <cp:revision>6</cp:revision>
  <dcterms:created xsi:type="dcterms:W3CDTF">2023-01-09T03:17:00Z</dcterms:created>
  <dcterms:modified xsi:type="dcterms:W3CDTF">2023-01-16T03:52:00Z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30559E793CDF47FA85DF6F5BCCF1396E</vt:lpwstr>
  </property>
</Properties>
</file>